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7F489">
      <w:pPr>
        <w:keepNext w:val="0"/>
        <w:keepLines w:val="0"/>
        <w:pageBreakBefore w:val="0"/>
        <w:widowControl w:val="0"/>
        <w:tabs>
          <w:tab w:val="left" w:pos="2016"/>
          <w:tab w:val="center" w:pos="4213"/>
        </w:tabs>
        <w:kinsoku/>
        <w:wordWrap/>
        <w:overflowPunct/>
        <w:topLinePunct w:val="0"/>
        <w:autoSpaceDE/>
        <w:autoSpaceDN/>
        <w:bidi w:val="0"/>
        <w:adjustRightInd/>
        <w:snapToGrid/>
        <w:spacing w:before="312" w:beforeLines="100" w:line="240" w:lineRule="auto"/>
        <w:jc w:val="both"/>
        <w:textAlignment w:val="auto"/>
        <w:rPr>
          <w:rFonts w:hint="eastAsia" w:ascii="仿宋_GB2312" w:eastAsia="仿宋_GB2312"/>
          <w:color w:val="000000"/>
          <w:sz w:val="32"/>
          <w:szCs w:val="32"/>
        </w:rPr>
      </w:pPr>
    </w:p>
    <w:p w14:paraId="5A47DACB">
      <w:pPr>
        <w:keepNext w:val="0"/>
        <w:keepLines w:val="0"/>
        <w:pageBreakBefore w:val="0"/>
        <w:widowControl w:val="0"/>
        <w:tabs>
          <w:tab w:val="left" w:pos="2016"/>
          <w:tab w:val="center" w:pos="4213"/>
        </w:tabs>
        <w:kinsoku/>
        <w:wordWrap/>
        <w:overflowPunct/>
        <w:topLinePunct w:val="0"/>
        <w:autoSpaceDE/>
        <w:autoSpaceDN/>
        <w:bidi w:val="0"/>
        <w:adjustRightInd/>
        <w:snapToGrid/>
        <w:spacing w:before="312" w:beforeLines="100" w:line="240" w:lineRule="auto"/>
        <w:jc w:val="both"/>
        <w:textAlignment w:val="auto"/>
        <w:rPr>
          <w:rFonts w:hint="eastAsia" w:ascii="仿宋_GB2312" w:eastAsia="仿宋_GB2312"/>
          <w:color w:val="000000"/>
          <w:sz w:val="32"/>
          <w:szCs w:val="32"/>
        </w:rPr>
      </w:pPr>
    </w:p>
    <w:p w14:paraId="396C1957">
      <w:pPr>
        <w:keepNext w:val="0"/>
        <w:keepLines w:val="0"/>
        <w:pageBreakBefore w:val="0"/>
        <w:widowControl w:val="0"/>
        <w:tabs>
          <w:tab w:val="left" w:pos="2016"/>
          <w:tab w:val="center" w:pos="4213"/>
        </w:tabs>
        <w:kinsoku/>
        <w:wordWrap/>
        <w:overflowPunct/>
        <w:topLinePunct w:val="0"/>
        <w:autoSpaceDE/>
        <w:autoSpaceDN/>
        <w:bidi w:val="0"/>
        <w:adjustRightInd/>
        <w:snapToGrid/>
        <w:spacing w:before="312" w:beforeLines="100" w:line="240" w:lineRule="auto"/>
        <w:jc w:val="both"/>
        <w:textAlignment w:val="auto"/>
        <w:rPr>
          <w:rFonts w:hint="eastAsia" w:ascii="仿宋_GB2312" w:eastAsia="仿宋_GB2312"/>
          <w:color w:val="000000"/>
          <w:sz w:val="32"/>
          <w:szCs w:val="32"/>
        </w:rPr>
      </w:pPr>
    </w:p>
    <w:p w14:paraId="52E78340">
      <w:pPr>
        <w:keepNext w:val="0"/>
        <w:keepLines w:val="0"/>
        <w:pageBreakBefore w:val="0"/>
        <w:widowControl w:val="0"/>
        <w:tabs>
          <w:tab w:val="left" w:pos="2016"/>
          <w:tab w:val="center" w:pos="4213"/>
        </w:tabs>
        <w:kinsoku/>
        <w:wordWrap/>
        <w:overflowPunct/>
        <w:topLinePunct w:val="0"/>
        <w:autoSpaceDE/>
        <w:autoSpaceDN/>
        <w:bidi w:val="0"/>
        <w:adjustRightInd/>
        <w:snapToGrid/>
        <w:spacing w:before="312" w:beforeLines="100" w:line="240" w:lineRule="auto"/>
        <w:jc w:val="both"/>
        <w:textAlignment w:val="auto"/>
        <w:rPr>
          <w:rFonts w:hint="eastAsia" w:ascii="仿宋_GB2312" w:eastAsia="仿宋_GB2312"/>
          <w:color w:val="000000"/>
          <w:sz w:val="32"/>
          <w:szCs w:val="32"/>
        </w:rPr>
      </w:pPr>
    </w:p>
    <w:p w14:paraId="46F3136E">
      <w:pPr>
        <w:keepNext w:val="0"/>
        <w:keepLines w:val="0"/>
        <w:pageBreakBefore w:val="0"/>
        <w:widowControl w:val="0"/>
        <w:tabs>
          <w:tab w:val="left" w:pos="2016"/>
          <w:tab w:val="center" w:pos="4213"/>
        </w:tabs>
        <w:kinsoku/>
        <w:wordWrap/>
        <w:overflowPunct/>
        <w:topLinePunct w:val="0"/>
        <w:autoSpaceDE/>
        <w:autoSpaceDN/>
        <w:bidi w:val="0"/>
        <w:adjustRightInd/>
        <w:snapToGrid/>
        <w:spacing w:before="312" w:beforeLines="100" w:line="240" w:lineRule="auto"/>
        <w:jc w:val="center"/>
        <w:textAlignment w:val="auto"/>
        <w:rPr>
          <w:rFonts w:hint="eastAsia" w:ascii="仿宋_GB2312" w:hAnsi="宋体" w:eastAsia="仿宋_GB2312"/>
          <w:color w:val="000000"/>
          <w:sz w:val="32"/>
          <w:szCs w:val="32"/>
        </w:rPr>
      </w:pPr>
      <w:r>
        <w:rPr>
          <w:rFonts w:hint="eastAsia" w:ascii="仿宋_GB2312" w:eastAsia="仿宋_GB2312"/>
          <w:color w:val="000000"/>
          <w:sz w:val="32"/>
          <w:szCs w:val="32"/>
        </w:rPr>
        <w:t>西装协发</w:t>
      </w:r>
      <w:r>
        <w:rPr>
          <w:rFonts w:hint="eastAsia" w:ascii="仿宋_GB2312" w:hAnsi="宋体" w:eastAsia="仿宋_GB2312"/>
          <w:color w:val="000000"/>
          <w:sz w:val="32"/>
          <w:szCs w:val="32"/>
        </w:rPr>
        <w:t>【</w:t>
      </w:r>
      <w:r>
        <w:rPr>
          <w:rFonts w:hint="eastAsia" w:ascii="仿宋_GB2312" w:eastAsia="仿宋_GB2312"/>
          <w:color w:val="000000"/>
          <w:sz w:val="32"/>
          <w:szCs w:val="32"/>
        </w:rPr>
        <w:t>2025</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15</w:t>
      </w:r>
      <w:r>
        <w:rPr>
          <w:rFonts w:hint="eastAsia" w:ascii="仿宋_GB2312" w:hAnsi="宋体" w:eastAsia="仿宋_GB2312"/>
          <w:color w:val="000000"/>
          <w:sz w:val="32"/>
          <w:szCs w:val="32"/>
        </w:rPr>
        <w:t>号</w:t>
      </w:r>
    </w:p>
    <w:p w14:paraId="3E18227F">
      <w:pPr>
        <w:widowControl/>
        <w:shd w:val="clear" w:color="auto" w:fill="FFFFFF"/>
        <w:spacing w:before="217" w:after="217"/>
        <w:jc w:val="both"/>
        <w:rPr>
          <w:rFonts w:hint="eastAsia" w:ascii="方正小标宋简体" w:hAnsi="方正小标宋简体" w:eastAsia="方正小标宋简体" w:cs="方正小标宋简体"/>
          <w:color w:val="0F1115"/>
          <w:kern w:val="0"/>
          <w:sz w:val="44"/>
          <w:szCs w:val="44"/>
        </w:rPr>
      </w:pPr>
    </w:p>
    <w:p w14:paraId="1DA3DF50">
      <w:pPr>
        <w:widowControl/>
        <w:shd w:val="clear" w:color="auto" w:fill="FFFFFF"/>
        <w:spacing w:before="217" w:after="217"/>
        <w:jc w:val="center"/>
        <w:rPr>
          <w:rFonts w:hint="eastAsia" w:ascii="方正小标宋简体" w:hAnsi="方正小标宋简体" w:eastAsia="方正小标宋简体" w:cs="方正小标宋简体"/>
          <w:color w:val="0F1115"/>
          <w:kern w:val="0"/>
          <w:sz w:val="44"/>
          <w:szCs w:val="44"/>
        </w:rPr>
      </w:pPr>
      <w:r>
        <w:rPr>
          <w:rFonts w:hint="eastAsia" w:ascii="方正小标宋简体" w:hAnsi="方正小标宋简体" w:eastAsia="方正小标宋简体" w:cs="方正小标宋简体"/>
          <w:color w:val="0F1115"/>
          <w:kern w:val="0"/>
          <w:sz w:val="44"/>
          <w:szCs w:val="44"/>
        </w:rPr>
        <w:t>关于召开“既有住宅装修补贴机制研究”</w:t>
      </w:r>
    </w:p>
    <w:p w14:paraId="5C421D0F">
      <w:pPr>
        <w:widowControl/>
        <w:shd w:val="clear" w:color="auto" w:fill="FFFFFF"/>
        <w:spacing w:before="217" w:after="217"/>
        <w:jc w:val="center"/>
        <w:rPr>
          <w:rFonts w:hint="eastAsia" w:ascii="方正小标宋简体" w:hAnsi="方正小标宋简体" w:eastAsia="方正小标宋简体" w:cs="方正小标宋简体"/>
          <w:color w:val="0F1115"/>
          <w:kern w:val="0"/>
          <w:sz w:val="44"/>
          <w:szCs w:val="44"/>
        </w:rPr>
      </w:pPr>
      <w:r>
        <w:rPr>
          <w:rFonts w:hint="eastAsia" w:ascii="方正小标宋简体" w:hAnsi="方正小标宋简体" w:eastAsia="方正小标宋简体" w:cs="方正小标宋简体"/>
          <w:color w:val="0F1115"/>
          <w:kern w:val="0"/>
          <w:sz w:val="44"/>
          <w:szCs w:val="44"/>
        </w:rPr>
        <w:t>国家级政策研讨座谈会的重要通知</w:t>
      </w:r>
    </w:p>
    <w:p w14:paraId="317784CF">
      <w:pPr>
        <w:widowControl/>
        <w:shd w:val="clear" w:color="auto" w:fill="FFFFFF"/>
        <w:spacing w:before="217" w:after="217"/>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全市各住宅装修企业、公装转型企业及相关装饰装修企业：</w:t>
      </w:r>
    </w:p>
    <w:p w14:paraId="69607C39">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西安作为全国少数探索以装修合同为依据进行住宅装修材料综合补贴的试点城市，</w:t>
      </w:r>
      <w:r>
        <w:rPr>
          <w:rFonts w:hint="eastAsia" w:ascii="仿宋_GB2312" w:hAnsi="仿宋_GB2312" w:eastAsia="仿宋_GB2312" w:cs="仿宋_GB2312"/>
          <w:color w:val="0F1115"/>
          <w:kern w:val="0"/>
          <w:sz w:val="32"/>
          <w:szCs w:val="32"/>
          <w:lang w:val="en-US" w:eastAsia="zh-CN"/>
        </w:rPr>
        <w:t>相关工作已</w:t>
      </w:r>
      <w:r>
        <w:rPr>
          <w:rFonts w:hint="eastAsia" w:ascii="仿宋_GB2312" w:hAnsi="仿宋_GB2312" w:eastAsia="仿宋_GB2312" w:cs="仿宋_GB2312"/>
          <w:color w:val="0F1115"/>
          <w:kern w:val="0"/>
          <w:sz w:val="32"/>
          <w:szCs w:val="32"/>
        </w:rPr>
        <w:t>受到住房和城乡建设部的高度关注。</w:t>
      </w:r>
      <w:bookmarkStart w:id="0" w:name="_GoBack"/>
      <w:bookmarkEnd w:id="0"/>
      <w:r>
        <w:rPr>
          <w:rFonts w:hint="eastAsia" w:ascii="仿宋_GB2312" w:hAnsi="仿宋_GB2312" w:eastAsia="仿宋_GB2312" w:cs="仿宋_GB2312"/>
          <w:color w:val="0F1115"/>
          <w:kern w:val="0"/>
          <w:sz w:val="32"/>
          <w:szCs w:val="32"/>
        </w:rPr>
        <w:t>由住房和城乡建设部发起、中装协住宅装饰装修和部品产业分会组织实施的《既有住宅装修补贴机制研究》课题，目前已进入政策定型的关键阶段。</w:t>
      </w:r>
    </w:p>
    <w:p w14:paraId="71F1D2B9">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val="en-US" w:eastAsia="zh-CN"/>
        </w:rPr>
        <w:t>本协会</w:t>
      </w:r>
      <w:r>
        <w:rPr>
          <w:rFonts w:hint="eastAsia" w:ascii="仿宋_GB2312" w:hAnsi="仿宋_GB2312" w:eastAsia="仿宋_GB2312" w:cs="仿宋_GB2312"/>
          <w:color w:val="0F1115"/>
          <w:kern w:val="0"/>
          <w:sz w:val="32"/>
          <w:szCs w:val="32"/>
        </w:rPr>
        <w:t>作为课题组核心参研单位，受住建部课题组委托，承办管理机制组内地方协会及企业对补贴机制实施方案的专题座谈讨论。西安试点经验将</w:t>
      </w:r>
      <w:r>
        <w:rPr>
          <w:rFonts w:hint="eastAsia" w:ascii="仿宋_GB2312" w:hAnsi="仿宋_GB2312" w:eastAsia="仿宋_GB2312" w:cs="仿宋_GB2312"/>
          <w:color w:val="0F1115"/>
          <w:kern w:val="0"/>
          <w:sz w:val="32"/>
          <w:szCs w:val="32"/>
          <w:lang w:val="en-US" w:eastAsia="zh-CN"/>
        </w:rPr>
        <w:t>为</w:t>
      </w:r>
      <w:r>
        <w:rPr>
          <w:rFonts w:hint="eastAsia" w:ascii="仿宋_GB2312" w:hAnsi="仿宋_GB2312" w:eastAsia="仿宋_GB2312" w:cs="仿宋_GB2312"/>
          <w:color w:val="0F1115"/>
          <w:kern w:val="0"/>
          <w:sz w:val="32"/>
          <w:szCs w:val="32"/>
        </w:rPr>
        <w:t>国家</w:t>
      </w:r>
      <w:r>
        <w:rPr>
          <w:rFonts w:hint="eastAsia" w:ascii="仿宋_GB2312" w:hAnsi="仿宋_GB2312" w:eastAsia="仿宋_GB2312" w:cs="仿宋_GB2312"/>
          <w:color w:val="0F1115"/>
          <w:kern w:val="0"/>
          <w:sz w:val="32"/>
          <w:szCs w:val="32"/>
          <w:lang w:val="en-US" w:eastAsia="zh-CN"/>
        </w:rPr>
        <w:t>住建</w:t>
      </w:r>
      <w:r>
        <w:rPr>
          <w:rFonts w:hint="eastAsia" w:ascii="仿宋_GB2312" w:hAnsi="仿宋_GB2312" w:eastAsia="仿宋_GB2312" w:cs="仿宋_GB2312"/>
          <w:color w:val="0F1115"/>
          <w:kern w:val="0"/>
          <w:sz w:val="32"/>
          <w:szCs w:val="32"/>
        </w:rPr>
        <w:t>层面补贴政策的顶层设计</w:t>
      </w:r>
      <w:r>
        <w:rPr>
          <w:rFonts w:hint="eastAsia" w:ascii="仿宋_GB2312" w:hAnsi="仿宋_GB2312" w:eastAsia="仿宋_GB2312" w:cs="仿宋_GB2312"/>
          <w:color w:val="0F1115"/>
          <w:kern w:val="0"/>
          <w:sz w:val="32"/>
          <w:szCs w:val="32"/>
          <w:lang w:val="en-US" w:eastAsia="zh-CN"/>
        </w:rPr>
        <w:t>提供重要实践依据</w:t>
      </w:r>
      <w:r>
        <w:rPr>
          <w:rFonts w:hint="eastAsia" w:ascii="仿宋_GB2312" w:hAnsi="仿宋_GB2312" w:eastAsia="仿宋_GB2312" w:cs="仿宋_GB2312"/>
          <w:color w:val="0F1115"/>
          <w:kern w:val="0"/>
          <w:sz w:val="32"/>
          <w:szCs w:val="32"/>
        </w:rPr>
        <w:t>。在政策制定过程中，</w:t>
      </w:r>
      <w:r>
        <w:rPr>
          <w:rFonts w:hint="eastAsia" w:ascii="仿宋_GB2312" w:hAnsi="仿宋_GB2312" w:eastAsia="仿宋_GB2312" w:cs="仿宋_GB2312"/>
          <w:color w:val="0F1115"/>
          <w:kern w:val="0"/>
          <w:sz w:val="32"/>
          <w:szCs w:val="32"/>
          <w:lang w:val="en-US" w:eastAsia="zh-CN"/>
        </w:rPr>
        <w:t>本协会</w:t>
      </w:r>
      <w:r>
        <w:rPr>
          <w:rFonts w:hint="eastAsia" w:ascii="仿宋_GB2312" w:hAnsi="仿宋_GB2312" w:eastAsia="仿宋_GB2312" w:cs="仿宋_GB2312"/>
          <w:color w:val="0F1115"/>
          <w:kern w:val="0"/>
          <w:sz w:val="32"/>
          <w:szCs w:val="32"/>
        </w:rPr>
        <w:t>将代表</w:t>
      </w:r>
      <w:r>
        <w:rPr>
          <w:rFonts w:hint="eastAsia" w:ascii="仿宋_GB2312" w:hAnsi="仿宋_GB2312" w:eastAsia="仿宋_GB2312" w:cs="仿宋_GB2312"/>
          <w:color w:val="0F1115"/>
          <w:kern w:val="0"/>
          <w:sz w:val="32"/>
          <w:szCs w:val="32"/>
          <w:lang w:val="en-US" w:eastAsia="zh-CN"/>
        </w:rPr>
        <w:t>行业</w:t>
      </w:r>
      <w:r>
        <w:rPr>
          <w:rFonts w:hint="eastAsia" w:ascii="仿宋_GB2312" w:hAnsi="仿宋_GB2312" w:eastAsia="仿宋_GB2312" w:cs="仿宋_GB2312"/>
          <w:color w:val="0F1115"/>
          <w:kern w:val="0"/>
          <w:sz w:val="32"/>
          <w:szCs w:val="32"/>
          <w:lang w:eastAsia="zh-CN"/>
        </w:rPr>
        <w:t>，</w:t>
      </w:r>
      <w:r>
        <w:rPr>
          <w:rFonts w:hint="eastAsia" w:ascii="仿宋_GB2312" w:hAnsi="仿宋_GB2312" w:eastAsia="仿宋_GB2312" w:cs="仿宋_GB2312"/>
          <w:color w:val="0F1115"/>
          <w:kern w:val="0"/>
          <w:sz w:val="32"/>
          <w:szCs w:val="32"/>
        </w:rPr>
        <w:t>向国家部委</w:t>
      </w:r>
      <w:r>
        <w:rPr>
          <w:rFonts w:hint="eastAsia" w:ascii="仿宋_GB2312" w:hAnsi="仿宋_GB2312" w:eastAsia="仿宋_GB2312" w:cs="仿宋_GB2312"/>
          <w:color w:val="0F1115"/>
          <w:kern w:val="0"/>
          <w:sz w:val="32"/>
          <w:szCs w:val="32"/>
          <w:lang w:val="en-US" w:eastAsia="zh-CN"/>
        </w:rPr>
        <w:t>集中</w:t>
      </w:r>
      <w:r>
        <w:rPr>
          <w:rFonts w:hint="eastAsia" w:ascii="仿宋_GB2312" w:hAnsi="仿宋_GB2312" w:eastAsia="仿宋_GB2312" w:cs="仿宋_GB2312"/>
          <w:color w:val="0F1115"/>
          <w:kern w:val="0"/>
          <w:sz w:val="32"/>
          <w:szCs w:val="32"/>
        </w:rPr>
        <w:t>反馈</w:t>
      </w:r>
      <w:r>
        <w:rPr>
          <w:rFonts w:hint="eastAsia" w:ascii="仿宋_GB2312" w:hAnsi="仿宋_GB2312" w:eastAsia="仿宋_GB2312" w:cs="仿宋_GB2312"/>
          <w:color w:val="0F1115"/>
          <w:kern w:val="0"/>
          <w:sz w:val="32"/>
          <w:szCs w:val="32"/>
          <w:lang w:val="en-US" w:eastAsia="zh-CN"/>
        </w:rPr>
        <w:t>行业</w:t>
      </w:r>
      <w:r>
        <w:rPr>
          <w:rFonts w:hint="eastAsia" w:ascii="仿宋_GB2312" w:hAnsi="仿宋_GB2312" w:eastAsia="仿宋_GB2312" w:cs="仿宋_GB2312"/>
          <w:color w:val="0F1115"/>
          <w:kern w:val="0"/>
          <w:sz w:val="32"/>
          <w:szCs w:val="32"/>
        </w:rPr>
        <w:t>核心诉求，</w:t>
      </w:r>
      <w:r>
        <w:rPr>
          <w:rFonts w:hint="eastAsia" w:ascii="仿宋_GB2312" w:hAnsi="仿宋_GB2312" w:eastAsia="仿宋_GB2312" w:cs="仿宋_GB2312"/>
          <w:color w:val="0F1115"/>
          <w:kern w:val="0"/>
          <w:sz w:val="32"/>
          <w:szCs w:val="32"/>
          <w:lang w:val="en-US" w:eastAsia="zh-CN"/>
        </w:rPr>
        <w:t>全力</w:t>
      </w:r>
      <w:r>
        <w:rPr>
          <w:rFonts w:hint="eastAsia" w:ascii="仿宋_GB2312" w:hAnsi="仿宋_GB2312" w:eastAsia="仿宋_GB2312" w:cs="仿宋_GB2312"/>
          <w:color w:val="0F1115"/>
          <w:kern w:val="0"/>
          <w:sz w:val="32"/>
          <w:szCs w:val="32"/>
        </w:rPr>
        <w:t>为行业争取政策</w:t>
      </w:r>
      <w:r>
        <w:rPr>
          <w:rFonts w:hint="eastAsia" w:ascii="仿宋_GB2312" w:hAnsi="仿宋_GB2312" w:eastAsia="仿宋_GB2312" w:cs="仿宋_GB2312"/>
          <w:color w:val="0F1115"/>
          <w:kern w:val="0"/>
          <w:sz w:val="32"/>
          <w:szCs w:val="32"/>
          <w:lang w:val="en-US" w:eastAsia="zh-CN"/>
        </w:rPr>
        <w:t>支持</w:t>
      </w:r>
      <w:r>
        <w:rPr>
          <w:rFonts w:hint="eastAsia" w:ascii="仿宋_GB2312" w:hAnsi="仿宋_GB2312" w:eastAsia="仿宋_GB2312" w:cs="仿宋_GB2312"/>
          <w:color w:val="0F1115"/>
          <w:kern w:val="0"/>
          <w:sz w:val="32"/>
          <w:szCs w:val="32"/>
        </w:rPr>
        <w:t>。现将有关</w:t>
      </w:r>
      <w:r>
        <w:rPr>
          <w:rFonts w:hint="eastAsia" w:ascii="仿宋_GB2312" w:hAnsi="仿宋_GB2312" w:eastAsia="仿宋_GB2312" w:cs="仿宋_GB2312"/>
          <w:color w:val="0F1115"/>
          <w:kern w:val="0"/>
          <w:sz w:val="32"/>
          <w:szCs w:val="32"/>
          <w:lang w:val="en-US" w:eastAsia="zh-CN"/>
        </w:rPr>
        <w:t>座谈会</w:t>
      </w:r>
      <w:r>
        <w:rPr>
          <w:rFonts w:hint="eastAsia" w:ascii="仿宋_GB2312" w:hAnsi="仿宋_GB2312" w:eastAsia="仿宋_GB2312" w:cs="仿宋_GB2312"/>
          <w:color w:val="0F1115"/>
          <w:kern w:val="0"/>
          <w:sz w:val="32"/>
          <w:szCs w:val="32"/>
        </w:rPr>
        <w:t>事项通知如下：</w:t>
      </w:r>
    </w:p>
    <w:p w14:paraId="5166B926">
      <w:pPr>
        <w:widowControl/>
        <w:shd w:val="clear" w:color="auto" w:fill="FFFFFF"/>
        <w:spacing w:before="217" w:after="217"/>
        <w:ind w:firstLine="643" w:firstLineChars="200"/>
        <w:jc w:val="left"/>
        <w:rPr>
          <w:rFonts w:hint="eastAsia" w:ascii="黑体" w:hAnsi="黑体" w:eastAsia="黑体" w:cs="黑体"/>
          <w:b/>
          <w:bCs/>
          <w:color w:val="0F1115"/>
          <w:kern w:val="0"/>
          <w:sz w:val="32"/>
          <w:szCs w:val="32"/>
        </w:rPr>
      </w:pPr>
      <w:r>
        <w:rPr>
          <w:rFonts w:hint="eastAsia" w:ascii="黑体" w:hAnsi="黑体" w:eastAsia="黑体" w:cs="黑体"/>
          <w:b/>
          <w:bCs/>
          <w:color w:val="0F1115"/>
          <w:kern w:val="0"/>
          <w:sz w:val="32"/>
          <w:szCs w:val="32"/>
        </w:rPr>
        <w:t>一、会议宗旨与价值</w:t>
      </w:r>
    </w:p>
    <w:p w14:paraId="6E1A1C9C">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lang w:eastAsia="zh-CN"/>
        </w:rPr>
      </w:pPr>
      <w:r>
        <w:rPr>
          <w:rFonts w:hint="eastAsia" w:ascii="仿宋_GB2312" w:hAnsi="仿宋_GB2312" w:eastAsia="仿宋_GB2312" w:cs="仿宋_GB2312"/>
          <w:color w:val="0F1115"/>
          <w:kern w:val="0"/>
          <w:sz w:val="32"/>
          <w:szCs w:val="32"/>
        </w:rPr>
        <w:t>本次国家级政策研讨会议，旨在精准对接行业</w:t>
      </w:r>
      <w:r>
        <w:rPr>
          <w:rFonts w:hint="eastAsia" w:ascii="仿宋_GB2312" w:hAnsi="仿宋_GB2312" w:eastAsia="仿宋_GB2312" w:cs="仿宋_GB2312"/>
          <w:color w:val="0F1115"/>
          <w:kern w:val="0"/>
          <w:sz w:val="32"/>
          <w:szCs w:val="32"/>
          <w:lang w:val="en-US" w:eastAsia="zh-CN"/>
        </w:rPr>
        <w:t>发展</w:t>
      </w:r>
      <w:r>
        <w:rPr>
          <w:rFonts w:hint="eastAsia" w:ascii="仿宋_GB2312" w:hAnsi="仿宋_GB2312" w:eastAsia="仿宋_GB2312" w:cs="仿宋_GB2312"/>
          <w:color w:val="0F1115"/>
          <w:kern w:val="0"/>
          <w:sz w:val="32"/>
          <w:szCs w:val="32"/>
        </w:rPr>
        <w:t>需求，凝聚行业共识，</w:t>
      </w:r>
      <w:r>
        <w:rPr>
          <w:rFonts w:hint="eastAsia" w:ascii="仿宋_GB2312" w:hAnsi="仿宋_GB2312" w:eastAsia="仿宋_GB2312" w:cs="仿宋_GB2312"/>
          <w:color w:val="0F1115"/>
          <w:kern w:val="0"/>
          <w:sz w:val="32"/>
          <w:szCs w:val="32"/>
          <w:lang w:val="en-US" w:eastAsia="zh-CN"/>
        </w:rPr>
        <w:t>系统</w:t>
      </w:r>
      <w:r>
        <w:rPr>
          <w:rFonts w:hint="eastAsia" w:ascii="仿宋_GB2312" w:hAnsi="仿宋_GB2312" w:eastAsia="仿宋_GB2312" w:cs="仿宋_GB2312"/>
          <w:color w:val="0F1115"/>
          <w:kern w:val="0"/>
          <w:sz w:val="32"/>
          <w:szCs w:val="32"/>
        </w:rPr>
        <w:t>总结</w:t>
      </w:r>
      <w:r>
        <w:rPr>
          <w:rFonts w:hint="eastAsia" w:ascii="仿宋_GB2312" w:hAnsi="仿宋_GB2312" w:eastAsia="仿宋_GB2312" w:cs="仿宋_GB2312"/>
          <w:color w:val="0F1115"/>
          <w:kern w:val="0"/>
          <w:sz w:val="32"/>
          <w:szCs w:val="32"/>
          <w:lang w:val="en-US" w:eastAsia="zh-CN"/>
        </w:rPr>
        <w:t>并</w:t>
      </w:r>
      <w:r>
        <w:rPr>
          <w:rFonts w:hint="eastAsia" w:ascii="仿宋_GB2312" w:hAnsi="仿宋_GB2312" w:eastAsia="仿宋_GB2312" w:cs="仿宋_GB2312"/>
          <w:color w:val="0F1115"/>
          <w:kern w:val="0"/>
          <w:sz w:val="32"/>
          <w:szCs w:val="32"/>
        </w:rPr>
        <w:t>提炼西安试点经验，共同推动</w:t>
      </w:r>
      <w:r>
        <w:rPr>
          <w:rFonts w:hint="eastAsia" w:ascii="仿宋_GB2312" w:hAnsi="仿宋_GB2312" w:eastAsia="仿宋_GB2312" w:cs="仿宋_GB2312"/>
          <w:color w:val="0F1115"/>
          <w:kern w:val="0"/>
          <w:sz w:val="32"/>
          <w:szCs w:val="32"/>
          <w:lang w:val="en-US" w:eastAsia="zh-CN"/>
        </w:rPr>
        <w:t>出台</w:t>
      </w:r>
      <w:r>
        <w:rPr>
          <w:rFonts w:hint="eastAsia" w:ascii="仿宋_GB2312" w:hAnsi="仿宋_GB2312" w:eastAsia="仿宋_GB2312" w:cs="仿宋_GB2312"/>
          <w:color w:val="0F1115"/>
          <w:kern w:val="0"/>
          <w:sz w:val="32"/>
          <w:szCs w:val="32"/>
        </w:rPr>
        <w:t>一项</w:t>
      </w:r>
      <w:r>
        <w:rPr>
          <w:rFonts w:hint="eastAsia" w:ascii="仿宋_GB2312" w:hAnsi="仿宋_GB2312" w:eastAsia="仿宋_GB2312" w:cs="仿宋_GB2312"/>
          <w:color w:val="0F1115"/>
          <w:kern w:val="0"/>
          <w:sz w:val="32"/>
          <w:szCs w:val="32"/>
          <w:lang w:val="en-US" w:eastAsia="zh-CN"/>
        </w:rPr>
        <w:t>能够“</w:t>
      </w:r>
      <w:r>
        <w:rPr>
          <w:rFonts w:hint="eastAsia" w:ascii="仿宋_GB2312" w:hAnsi="仿宋_GB2312" w:eastAsia="仿宋_GB2312" w:cs="仿宋_GB2312"/>
          <w:color w:val="0F1115"/>
          <w:kern w:val="0"/>
          <w:sz w:val="32"/>
          <w:szCs w:val="32"/>
        </w:rPr>
        <w:t>惠及企业、激活市场、推动转型</w:t>
      </w:r>
      <w:r>
        <w:rPr>
          <w:rFonts w:hint="eastAsia" w:ascii="仿宋_GB2312" w:hAnsi="仿宋_GB2312" w:eastAsia="仿宋_GB2312" w:cs="仿宋_GB2312"/>
          <w:color w:val="0F1115"/>
          <w:kern w:val="0"/>
          <w:sz w:val="32"/>
          <w:szCs w:val="32"/>
          <w:lang w:val="en-US" w:eastAsia="zh-CN"/>
        </w:rPr>
        <w:t>”</w:t>
      </w:r>
      <w:r>
        <w:rPr>
          <w:rFonts w:hint="eastAsia" w:ascii="仿宋_GB2312" w:hAnsi="仿宋_GB2312" w:eastAsia="仿宋_GB2312" w:cs="仿宋_GB2312"/>
          <w:color w:val="0F1115"/>
          <w:kern w:val="0"/>
          <w:sz w:val="32"/>
          <w:szCs w:val="32"/>
        </w:rPr>
        <w:t>的既有住宅装修补贴政策</w:t>
      </w:r>
      <w:r>
        <w:rPr>
          <w:rFonts w:hint="eastAsia" w:ascii="仿宋_GB2312" w:hAnsi="仿宋_GB2312" w:eastAsia="仿宋_GB2312" w:cs="仿宋_GB2312"/>
          <w:color w:val="0F1115"/>
          <w:kern w:val="0"/>
          <w:sz w:val="32"/>
          <w:szCs w:val="32"/>
          <w:lang w:eastAsia="zh-CN"/>
        </w:rPr>
        <w:t>，</w:t>
      </w:r>
      <w:r>
        <w:rPr>
          <w:rFonts w:hint="eastAsia" w:ascii="仿宋_GB2312" w:hAnsi="仿宋_GB2312" w:eastAsia="仿宋_GB2312" w:cs="仿宋_GB2312"/>
          <w:color w:val="0F1115"/>
          <w:kern w:val="0"/>
          <w:sz w:val="32"/>
          <w:szCs w:val="32"/>
          <w:lang w:val="en-US" w:eastAsia="zh-CN"/>
        </w:rPr>
        <w:t>有效</w:t>
      </w:r>
      <w:r>
        <w:rPr>
          <w:rFonts w:hint="eastAsia" w:ascii="仿宋_GB2312" w:hAnsi="仿宋_GB2312" w:eastAsia="仿宋_GB2312" w:cs="仿宋_GB2312"/>
          <w:color w:val="0F1115"/>
          <w:kern w:val="0"/>
          <w:sz w:val="32"/>
          <w:szCs w:val="32"/>
        </w:rPr>
        <w:t>释放存量房市场消费潜力，</w:t>
      </w:r>
      <w:r>
        <w:rPr>
          <w:rFonts w:hint="eastAsia" w:ascii="仿宋_GB2312" w:hAnsi="仿宋_GB2312" w:eastAsia="仿宋_GB2312" w:cs="仿宋_GB2312"/>
          <w:color w:val="0F1115"/>
          <w:kern w:val="0"/>
          <w:sz w:val="32"/>
          <w:szCs w:val="32"/>
          <w:lang w:val="en-US" w:eastAsia="zh-CN"/>
        </w:rPr>
        <w:t>引导</w:t>
      </w:r>
      <w:r>
        <w:rPr>
          <w:rFonts w:hint="eastAsia" w:ascii="仿宋_GB2312" w:hAnsi="仿宋_GB2312" w:eastAsia="仿宋_GB2312" w:cs="仿宋_GB2312"/>
          <w:color w:val="0F1115"/>
          <w:kern w:val="0"/>
          <w:sz w:val="32"/>
          <w:szCs w:val="32"/>
        </w:rPr>
        <w:t>家装产业迈向规范化、</w:t>
      </w:r>
      <w:r>
        <w:rPr>
          <w:rFonts w:hint="eastAsia" w:ascii="仿宋_GB2312" w:hAnsi="仿宋_GB2312" w:eastAsia="仿宋_GB2312" w:cs="仿宋_GB2312"/>
          <w:color w:val="0F1115"/>
          <w:kern w:val="0"/>
          <w:sz w:val="32"/>
          <w:szCs w:val="32"/>
          <w:lang w:eastAsia="zh-CN"/>
        </w:rPr>
        <w:t>高质量</w:t>
      </w:r>
      <w:r>
        <w:rPr>
          <w:rFonts w:hint="eastAsia" w:ascii="仿宋_GB2312" w:hAnsi="仿宋_GB2312" w:eastAsia="仿宋_GB2312" w:cs="仿宋_GB2312"/>
          <w:color w:val="0F1115"/>
          <w:kern w:val="0"/>
          <w:sz w:val="32"/>
          <w:szCs w:val="32"/>
        </w:rPr>
        <w:t>发展</w:t>
      </w:r>
      <w:r>
        <w:rPr>
          <w:rFonts w:hint="eastAsia" w:ascii="仿宋_GB2312" w:hAnsi="仿宋_GB2312" w:eastAsia="仿宋_GB2312" w:cs="仿宋_GB2312"/>
          <w:color w:val="0F1115"/>
          <w:kern w:val="0"/>
          <w:sz w:val="32"/>
          <w:szCs w:val="32"/>
          <w:lang w:eastAsia="zh-CN"/>
        </w:rPr>
        <w:t>。</w:t>
      </w:r>
    </w:p>
    <w:p w14:paraId="0C73C0DF">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会议成果将直接服务于</w:t>
      </w:r>
      <w:r>
        <w:rPr>
          <w:rFonts w:hint="eastAsia" w:ascii="仿宋_GB2312" w:hAnsi="仿宋_GB2312" w:eastAsia="仿宋_GB2312" w:cs="仿宋_GB2312"/>
          <w:color w:val="0F1115"/>
          <w:kern w:val="0"/>
          <w:sz w:val="32"/>
          <w:szCs w:val="32"/>
          <w:lang w:val="en-US" w:eastAsia="zh-CN"/>
        </w:rPr>
        <w:t>构建</w:t>
      </w:r>
      <w:r>
        <w:rPr>
          <w:rFonts w:hint="eastAsia" w:ascii="仿宋_GB2312" w:hAnsi="仿宋_GB2312" w:eastAsia="仿宋_GB2312" w:cs="仿宋_GB2312"/>
          <w:color w:val="0F1115"/>
          <w:kern w:val="0"/>
          <w:sz w:val="32"/>
          <w:szCs w:val="32"/>
        </w:rPr>
        <w:t>国家层面科学、高效、可持续的补贴政策体系</w:t>
      </w:r>
      <w:r>
        <w:rPr>
          <w:rFonts w:hint="eastAsia" w:ascii="仿宋_GB2312" w:hAnsi="仿宋_GB2312" w:eastAsia="仿宋_GB2312" w:cs="仿宋_GB2312"/>
          <w:color w:val="0F1115"/>
          <w:kern w:val="0"/>
          <w:sz w:val="32"/>
          <w:szCs w:val="32"/>
          <w:lang w:eastAsia="zh-CN"/>
        </w:rPr>
        <w:t>。</w:t>
      </w:r>
      <w:r>
        <w:rPr>
          <w:rFonts w:hint="eastAsia" w:ascii="仿宋_GB2312" w:hAnsi="仿宋_GB2312" w:eastAsia="仿宋_GB2312" w:cs="仿宋_GB2312"/>
          <w:color w:val="0F1115"/>
          <w:kern w:val="0"/>
          <w:sz w:val="32"/>
          <w:szCs w:val="32"/>
        </w:rPr>
        <w:t>参会企业</w:t>
      </w:r>
      <w:r>
        <w:rPr>
          <w:rFonts w:hint="eastAsia" w:ascii="仿宋_GB2312" w:hAnsi="仿宋_GB2312" w:eastAsia="仿宋_GB2312" w:cs="仿宋_GB2312"/>
          <w:color w:val="0F1115"/>
          <w:kern w:val="0"/>
          <w:sz w:val="32"/>
          <w:szCs w:val="32"/>
          <w:lang w:val="en-US" w:eastAsia="zh-CN"/>
        </w:rPr>
        <w:t>所提出的建议意见，</w:t>
      </w:r>
      <w:r>
        <w:rPr>
          <w:rFonts w:hint="eastAsia" w:ascii="仿宋_GB2312" w:hAnsi="仿宋_GB2312" w:eastAsia="仿宋_GB2312" w:cs="仿宋_GB2312"/>
          <w:color w:val="0F1115"/>
          <w:kern w:val="0"/>
          <w:sz w:val="32"/>
          <w:szCs w:val="32"/>
        </w:rPr>
        <w:t>将</w:t>
      </w:r>
      <w:r>
        <w:rPr>
          <w:rFonts w:hint="eastAsia" w:ascii="仿宋_GB2312" w:hAnsi="仿宋_GB2312" w:eastAsia="仿宋_GB2312" w:cs="仿宋_GB2312"/>
          <w:color w:val="0F1115"/>
          <w:kern w:val="0"/>
          <w:sz w:val="32"/>
          <w:szCs w:val="32"/>
          <w:lang w:val="en-US" w:eastAsia="zh-CN"/>
        </w:rPr>
        <w:t>作</w:t>
      </w:r>
      <w:r>
        <w:rPr>
          <w:rFonts w:hint="eastAsia" w:ascii="仿宋_GB2312" w:hAnsi="仿宋_GB2312" w:eastAsia="仿宋_GB2312" w:cs="仿宋_GB2312"/>
          <w:color w:val="0F1115"/>
          <w:kern w:val="0"/>
          <w:sz w:val="32"/>
          <w:szCs w:val="32"/>
        </w:rPr>
        <w:t>为《西安</w:t>
      </w:r>
      <w:r>
        <w:rPr>
          <w:rFonts w:hint="eastAsia" w:ascii="仿宋_GB2312" w:hAnsi="仿宋_GB2312" w:eastAsia="仿宋_GB2312" w:cs="仿宋_GB2312"/>
          <w:color w:val="0F1115"/>
          <w:kern w:val="0"/>
          <w:sz w:val="32"/>
          <w:szCs w:val="32"/>
          <w:lang w:val="en-US" w:eastAsia="zh-CN"/>
        </w:rPr>
        <w:t>地区补贴机制实施</w:t>
      </w:r>
      <w:r>
        <w:rPr>
          <w:rFonts w:hint="eastAsia" w:ascii="仿宋_GB2312" w:hAnsi="仿宋_GB2312" w:eastAsia="仿宋_GB2312" w:cs="仿宋_GB2312"/>
          <w:color w:val="0F1115"/>
          <w:kern w:val="0"/>
          <w:sz w:val="32"/>
          <w:szCs w:val="32"/>
        </w:rPr>
        <w:t>方案</w:t>
      </w:r>
      <w:r>
        <w:rPr>
          <w:rFonts w:hint="eastAsia" w:ascii="仿宋_GB2312" w:hAnsi="仿宋_GB2312" w:eastAsia="仿宋_GB2312" w:cs="仿宋_GB2312"/>
          <w:color w:val="0F1115"/>
          <w:kern w:val="0"/>
          <w:sz w:val="32"/>
          <w:szCs w:val="32"/>
          <w:lang w:val="en-US" w:eastAsia="zh-CN"/>
        </w:rPr>
        <w:t>建议报告</w:t>
      </w:r>
      <w:r>
        <w:rPr>
          <w:rFonts w:hint="eastAsia" w:ascii="仿宋_GB2312" w:hAnsi="仿宋_GB2312" w:eastAsia="仿宋_GB2312" w:cs="仿宋_GB2312"/>
          <w:color w:val="0F1115"/>
          <w:kern w:val="0"/>
          <w:sz w:val="32"/>
          <w:szCs w:val="32"/>
        </w:rPr>
        <w:t>》核心内容，直接报送至住建部课题组，为国家最终政策制定提供关键依据。政策将着力于为企业创造更公平广阔的市场机会，设计更便捷</w:t>
      </w:r>
      <w:r>
        <w:rPr>
          <w:rFonts w:hint="eastAsia" w:ascii="仿宋_GB2312" w:hAnsi="仿宋_GB2312" w:eastAsia="仿宋_GB2312" w:cs="仿宋_GB2312"/>
          <w:color w:val="0F1115"/>
          <w:kern w:val="0"/>
          <w:sz w:val="32"/>
          <w:szCs w:val="32"/>
          <w:lang w:eastAsia="zh-CN"/>
        </w:rPr>
        <w:t>、</w:t>
      </w:r>
      <w:r>
        <w:rPr>
          <w:rFonts w:hint="eastAsia" w:ascii="仿宋_GB2312" w:hAnsi="仿宋_GB2312" w:eastAsia="仿宋_GB2312" w:cs="仿宋_GB2312"/>
          <w:color w:val="0F1115"/>
          <w:kern w:val="0"/>
          <w:sz w:val="32"/>
          <w:szCs w:val="32"/>
          <w:lang w:val="en-US" w:eastAsia="zh-CN"/>
        </w:rPr>
        <w:t>更</w:t>
      </w:r>
      <w:r>
        <w:rPr>
          <w:rFonts w:hint="eastAsia" w:ascii="仿宋_GB2312" w:hAnsi="仿宋_GB2312" w:eastAsia="仿宋_GB2312" w:cs="仿宋_GB2312"/>
          <w:color w:val="0F1115"/>
          <w:kern w:val="0"/>
          <w:sz w:val="32"/>
          <w:szCs w:val="32"/>
        </w:rPr>
        <w:t>高效的补贴资金申报与兑现流程，切实为企业减负增效，助力</w:t>
      </w:r>
      <w:r>
        <w:rPr>
          <w:rFonts w:hint="eastAsia" w:ascii="仿宋_GB2312" w:hAnsi="仿宋_GB2312" w:eastAsia="仿宋_GB2312" w:cs="仿宋_GB2312"/>
          <w:color w:val="0F1115"/>
          <w:kern w:val="0"/>
          <w:sz w:val="32"/>
          <w:szCs w:val="32"/>
          <w:lang w:val="en-US" w:eastAsia="zh-CN"/>
        </w:rPr>
        <w:t>把握市场</w:t>
      </w:r>
      <w:r>
        <w:rPr>
          <w:rFonts w:hint="eastAsia" w:ascii="仿宋_GB2312" w:hAnsi="仿宋_GB2312" w:eastAsia="仿宋_GB2312" w:cs="仿宋_GB2312"/>
          <w:color w:val="0F1115"/>
          <w:kern w:val="0"/>
          <w:sz w:val="32"/>
          <w:szCs w:val="32"/>
        </w:rPr>
        <w:t>先机。</w:t>
      </w:r>
    </w:p>
    <w:p w14:paraId="59E11295">
      <w:pPr>
        <w:widowControl/>
        <w:shd w:val="clear" w:color="auto" w:fill="FFFFFF"/>
        <w:spacing w:before="217" w:after="217"/>
        <w:ind w:firstLine="643" w:firstLineChars="200"/>
        <w:jc w:val="left"/>
        <w:rPr>
          <w:rFonts w:hint="eastAsia" w:ascii="黑体" w:hAnsi="黑体" w:eastAsia="黑体" w:cs="黑体"/>
          <w:color w:val="0F1115"/>
          <w:kern w:val="0"/>
          <w:sz w:val="32"/>
          <w:szCs w:val="32"/>
        </w:rPr>
      </w:pPr>
      <w:r>
        <w:rPr>
          <w:rFonts w:hint="eastAsia" w:ascii="黑体" w:hAnsi="黑体" w:eastAsia="黑体" w:cs="黑体"/>
          <w:b/>
          <w:bCs/>
          <w:color w:val="0F1115"/>
          <w:kern w:val="0"/>
          <w:sz w:val="32"/>
          <w:szCs w:val="32"/>
          <w:lang w:val="en-US" w:eastAsia="zh-CN"/>
        </w:rPr>
        <w:t>二</w:t>
      </w:r>
      <w:r>
        <w:rPr>
          <w:rFonts w:hint="eastAsia" w:ascii="黑体" w:hAnsi="黑体" w:eastAsia="黑体" w:cs="黑体"/>
          <w:b/>
          <w:bCs/>
          <w:color w:val="0F1115"/>
          <w:kern w:val="0"/>
          <w:sz w:val="32"/>
          <w:szCs w:val="32"/>
        </w:rPr>
        <w:t>、会议内容</w:t>
      </w:r>
    </w:p>
    <w:p w14:paraId="3E768060">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本次会议聚焦“资格、人员、流程、平台、资金”五大核心议题，重点研讨以下内容：</w:t>
      </w:r>
    </w:p>
    <w:p w14:paraId="28638517">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color w:val="0F1115"/>
          <w:kern w:val="0"/>
          <w:sz w:val="32"/>
          <w:szCs w:val="32"/>
          <w:lang w:eastAsia="zh-CN"/>
        </w:rPr>
        <w:t>（</w:t>
      </w:r>
      <w:r>
        <w:rPr>
          <w:rFonts w:hint="eastAsia" w:ascii="楷体_GB2312" w:hAnsi="楷体_GB2312" w:eastAsia="楷体_GB2312" w:cs="楷体_GB2312"/>
          <w:color w:val="0F1115"/>
          <w:kern w:val="0"/>
          <w:sz w:val="32"/>
          <w:szCs w:val="32"/>
          <w:lang w:val="en-US" w:eastAsia="zh-CN"/>
        </w:rPr>
        <w:t>一</w:t>
      </w:r>
      <w:r>
        <w:rPr>
          <w:rFonts w:hint="eastAsia" w:ascii="楷体_GB2312" w:hAnsi="楷体_GB2312" w:eastAsia="楷体_GB2312" w:cs="楷体_GB2312"/>
          <w:color w:val="0F1115"/>
          <w:kern w:val="0"/>
          <w:sz w:val="32"/>
          <w:szCs w:val="32"/>
          <w:lang w:eastAsia="zh-CN"/>
        </w:rPr>
        <w:t>）</w:t>
      </w:r>
      <w:r>
        <w:rPr>
          <w:rFonts w:hint="eastAsia" w:ascii="楷体_GB2312" w:hAnsi="楷体_GB2312" w:eastAsia="楷体_GB2312" w:cs="楷体_GB2312"/>
          <w:b/>
          <w:bCs/>
          <w:color w:val="0F1115"/>
          <w:kern w:val="0"/>
          <w:sz w:val="32"/>
          <w:szCs w:val="32"/>
        </w:rPr>
        <w:t>企业准入资格与标准</w:t>
      </w:r>
      <w:r>
        <w:rPr>
          <w:rFonts w:hint="eastAsia" w:ascii="楷体_GB2312" w:hAnsi="楷体_GB2312" w:eastAsia="楷体_GB2312" w:cs="楷体_GB2312"/>
          <w:b/>
          <w:bCs/>
          <w:color w:val="0F1115"/>
          <w:kern w:val="0"/>
          <w:sz w:val="32"/>
          <w:szCs w:val="32"/>
          <w:lang w:eastAsia="zh-CN"/>
        </w:rPr>
        <w:t>：</w:t>
      </w:r>
      <w:r>
        <w:rPr>
          <w:rFonts w:hint="eastAsia" w:ascii="仿宋_GB2312" w:hAnsi="仿宋_GB2312" w:eastAsia="仿宋_GB2312" w:cs="仿宋_GB2312"/>
          <w:color w:val="0F1115"/>
          <w:kern w:val="0"/>
          <w:sz w:val="32"/>
          <w:szCs w:val="32"/>
        </w:rPr>
        <w:t>探讨如何建立公平、透明</w:t>
      </w:r>
      <w:r>
        <w:rPr>
          <w:rFonts w:hint="eastAsia" w:ascii="仿宋_GB2312" w:hAnsi="仿宋_GB2312" w:eastAsia="仿宋_GB2312" w:cs="仿宋_GB2312"/>
          <w:color w:val="0F1115"/>
          <w:kern w:val="0"/>
          <w:sz w:val="32"/>
          <w:szCs w:val="32"/>
          <w:lang w:val="en-US" w:eastAsia="zh-CN"/>
        </w:rPr>
        <w:t>动态</w:t>
      </w:r>
      <w:r>
        <w:rPr>
          <w:rFonts w:hint="eastAsia" w:ascii="仿宋_GB2312" w:hAnsi="仿宋_GB2312" w:eastAsia="仿宋_GB2312" w:cs="仿宋_GB2312"/>
          <w:color w:val="0F1115"/>
          <w:kern w:val="0"/>
          <w:sz w:val="32"/>
          <w:szCs w:val="32"/>
        </w:rPr>
        <w:t>的企业遴选机制，让优质企业脱颖而出。</w:t>
      </w:r>
    </w:p>
    <w:p w14:paraId="100C0D1D">
      <w:pPr>
        <w:widowControl/>
        <w:shd w:val="clear" w:color="auto" w:fill="FFFFFF"/>
        <w:spacing w:before="217" w:after="217"/>
        <w:ind w:firstLine="643" w:firstLineChars="2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bCs/>
          <w:color w:val="0F1115"/>
          <w:kern w:val="0"/>
          <w:sz w:val="32"/>
          <w:szCs w:val="32"/>
          <w:lang w:eastAsia="zh-CN"/>
        </w:rPr>
        <w:t>（二）补贴申报与资金拨付流程：</w:t>
      </w:r>
      <w:r>
        <w:rPr>
          <w:rFonts w:hint="eastAsia" w:ascii="仿宋_GB2312" w:hAnsi="仿宋_GB2312" w:eastAsia="仿宋_GB2312" w:cs="仿宋_GB2312"/>
          <w:color w:val="0F1115"/>
          <w:kern w:val="0"/>
          <w:sz w:val="32"/>
          <w:szCs w:val="32"/>
        </w:rPr>
        <w:t>优化全</w:t>
      </w:r>
      <w:r>
        <w:rPr>
          <w:rFonts w:hint="eastAsia" w:ascii="仿宋_GB2312" w:hAnsi="仿宋_GB2312" w:eastAsia="仿宋_GB2312" w:cs="仿宋_GB2312"/>
          <w:color w:val="0F1115"/>
          <w:kern w:val="0"/>
          <w:sz w:val="32"/>
          <w:szCs w:val="32"/>
          <w:lang w:val="en-US" w:eastAsia="zh-CN"/>
        </w:rPr>
        <w:t>链条</w:t>
      </w:r>
      <w:r>
        <w:rPr>
          <w:rFonts w:hint="eastAsia" w:ascii="仿宋_GB2312" w:hAnsi="仿宋_GB2312" w:eastAsia="仿宋_GB2312" w:cs="仿宋_GB2312"/>
          <w:color w:val="0F1115"/>
          <w:kern w:val="0"/>
          <w:sz w:val="32"/>
          <w:szCs w:val="32"/>
        </w:rPr>
        <w:t>流程设计，</w:t>
      </w:r>
      <w:r>
        <w:rPr>
          <w:rFonts w:hint="eastAsia" w:ascii="仿宋_GB2312" w:hAnsi="仿宋_GB2312" w:eastAsia="仿宋_GB2312" w:cs="仿宋_GB2312"/>
          <w:color w:val="0F1115"/>
          <w:kern w:val="0"/>
          <w:sz w:val="32"/>
          <w:szCs w:val="32"/>
          <w:lang w:val="en-US" w:eastAsia="zh-CN"/>
        </w:rPr>
        <w:t>着力</w:t>
      </w:r>
      <w:r>
        <w:rPr>
          <w:rFonts w:hint="eastAsia" w:ascii="仿宋_GB2312" w:hAnsi="仿宋_GB2312" w:eastAsia="仿宋_GB2312" w:cs="仿宋_GB2312"/>
          <w:color w:val="0F1115"/>
          <w:kern w:val="0"/>
          <w:sz w:val="32"/>
          <w:szCs w:val="32"/>
        </w:rPr>
        <w:t>降低企业操作成本与资金垫付压力。</w:t>
      </w:r>
    </w:p>
    <w:p w14:paraId="4D57282F">
      <w:pPr>
        <w:widowControl/>
        <w:shd w:val="clear" w:color="auto" w:fill="FFFFFF"/>
        <w:spacing w:before="217" w:after="217"/>
        <w:ind w:firstLine="643" w:firstLineChars="2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bCs/>
          <w:color w:val="0F1115"/>
          <w:kern w:val="0"/>
          <w:sz w:val="32"/>
          <w:szCs w:val="32"/>
          <w:lang w:eastAsia="zh-CN"/>
        </w:rPr>
        <w:t>（三）数字化管理平台建设：</w:t>
      </w:r>
      <w:r>
        <w:rPr>
          <w:rFonts w:hint="eastAsia" w:ascii="仿宋_GB2312" w:hAnsi="仿宋_GB2312" w:eastAsia="仿宋_GB2312" w:cs="仿宋_GB2312"/>
          <w:color w:val="0F1115"/>
          <w:kern w:val="0"/>
          <w:sz w:val="32"/>
          <w:szCs w:val="32"/>
        </w:rPr>
        <w:t>研讨</w:t>
      </w:r>
      <w:r>
        <w:rPr>
          <w:rFonts w:hint="eastAsia" w:ascii="仿宋_GB2312" w:hAnsi="仿宋_GB2312" w:eastAsia="仿宋_GB2312" w:cs="仿宋_GB2312"/>
          <w:color w:val="0F1115"/>
          <w:kern w:val="0"/>
          <w:sz w:val="32"/>
          <w:szCs w:val="32"/>
          <w:lang w:val="en-US" w:eastAsia="zh-CN"/>
        </w:rPr>
        <w:t>运用</w:t>
      </w:r>
      <w:r>
        <w:rPr>
          <w:rFonts w:hint="eastAsia" w:ascii="仿宋_GB2312" w:hAnsi="仿宋_GB2312" w:eastAsia="仿宋_GB2312" w:cs="仿宋_GB2312"/>
          <w:color w:val="0F1115"/>
          <w:kern w:val="0"/>
          <w:sz w:val="32"/>
          <w:szCs w:val="32"/>
        </w:rPr>
        <w:t>技术手段</w:t>
      </w:r>
      <w:r>
        <w:rPr>
          <w:rFonts w:hint="eastAsia" w:ascii="仿宋_GB2312" w:hAnsi="仿宋_GB2312" w:eastAsia="仿宋_GB2312" w:cs="仿宋_GB2312"/>
          <w:color w:val="0F1115"/>
          <w:kern w:val="0"/>
          <w:sz w:val="32"/>
          <w:szCs w:val="32"/>
          <w:lang w:val="en-US" w:eastAsia="zh-CN"/>
        </w:rPr>
        <w:t>提升</w:t>
      </w:r>
      <w:r>
        <w:rPr>
          <w:rFonts w:hint="eastAsia" w:ascii="仿宋_GB2312" w:hAnsi="仿宋_GB2312" w:eastAsia="仿宋_GB2312" w:cs="仿宋_GB2312"/>
          <w:color w:val="0F1115"/>
          <w:kern w:val="0"/>
          <w:sz w:val="32"/>
          <w:szCs w:val="32"/>
        </w:rPr>
        <w:t>高效协同</w:t>
      </w:r>
      <w:r>
        <w:rPr>
          <w:rFonts w:hint="eastAsia" w:ascii="仿宋_GB2312" w:hAnsi="仿宋_GB2312" w:eastAsia="仿宋_GB2312" w:cs="仿宋_GB2312"/>
          <w:color w:val="0F1115"/>
          <w:kern w:val="0"/>
          <w:sz w:val="32"/>
          <w:szCs w:val="32"/>
          <w:lang w:val="en-US" w:eastAsia="zh-CN"/>
        </w:rPr>
        <w:t>效力</w:t>
      </w:r>
      <w:r>
        <w:rPr>
          <w:rFonts w:hint="eastAsia" w:ascii="仿宋_GB2312" w:hAnsi="仿宋_GB2312" w:eastAsia="仿宋_GB2312" w:cs="仿宋_GB2312"/>
          <w:color w:val="0F1115"/>
          <w:kern w:val="0"/>
          <w:sz w:val="32"/>
          <w:szCs w:val="32"/>
        </w:rPr>
        <w:t>与监管</w:t>
      </w:r>
      <w:r>
        <w:rPr>
          <w:rFonts w:hint="eastAsia" w:ascii="仿宋_GB2312" w:hAnsi="仿宋_GB2312" w:eastAsia="仿宋_GB2312" w:cs="仿宋_GB2312"/>
          <w:color w:val="0F1115"/>
          <w:kern w:val="0"/>
          <w:sz w:val="32"/>
          <w:szCs w:val="32"/>
          <w:lang w:val="en-US" w:eastAsia="zh-CN"/>
        </w:rPr>
        <w:t>透明度</w:t>
      </w:r>
      <w:r>
        <w:rPr>
          <w:rFonts w:hint="eastAsia" w:ascii="仿宋_GB2312" w:hAnsi="仿宋_GB2312" w:eastAsia="仿宋_GB2312" w:cs="仿宋_GB2312"/>
          <w:color w:val="0F1115"/>
          <w:kern w:val="0"/>
          <w:sz w:val="32"/>
          <w:szCs w:val="32"/>
        </w:rPr>
        <w:t>，为企业减负增效。重点讨论装修合同在线备案、补贴进度实时查询等模块的设计</w:t>
      </w:r>
      <w:r>
        <w:rPr>
          <w:rFonts w:hint="eastAsia" w:ascii="仿宋_GB2312" w:hAnsi="仿宋_GB2312" w:eastAsia="仿宋_GB2312" w:cs="仿宋_GB2312"/>
          <w:color w:val="0F1115"/>
          <w:kern w:val="0"/>
          <w:sz w:val="32"/>
          <w:szCs w:val="32"/>
          <w:lang w:val="en-US" w:eastAsia="zh-CN"/>
        </w:rPr>
        <w:t>与</w:t>
      </w:r>
      <w:r>
        <w:rPr>
          <w:rFonts w:hint="eastAsia" w:ascii="仿宋_GB2312" w:hAnsi="仿宋_GB2312" w:eastAsia="仿宋_GB2312" w:cs="仿宋_GB2312"/>
          <w:color w:val="0F1115"/>
          <w:kern w:val="0"/>
          <w:sz w:val="32"/>
          <w:szCs w:val="32"/>
        </w:rPr>
        <w:t>需求。</w:t>
      </w:r>
    </w:p>
    <w:p w14:paraId="461EAB9B">
      <w:pPr>
        <w:widowControl/>
        <w:shd w:val="clear" w:color="auto" w:fill="FFFFFF"/>
        <w:spacing w:before="217" w:after="217"/>
        <w:ind w:firstLine="643" w:firstLineChars="2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bCs/>
          <w:color w:val="0F1115"/>
          <w:kern w:val="0"/>
          <w:sz w:val="32"/>
          <w:szCs w:val="32"/>
          <w:lang w:eastAsia="zh-CN"/>
        </w:rPr>
        <w:t>（四）政策预期成效评估：</w:t>
      </w:r>
      <w:r>
        <w:rPr>
          <w:rFonts w:hint="eastAsia" w:ascii="仿宋_GB2312" w:hAnsi="仿宋_GB2312" w:eastAsia="仿宋_GB2312" w:cs="仿宋_GB2312"/>
          <w:color w:val="0F1115"/>
          <w:kern w:val="0"/>
          <w:sz w:val="32"/>
          <w:szCs w:val="32"/>
        </w:rPr>
        <w:t>共同测算</w:t>
      </w:r>
      <w:r>
        <w:rPr>
          <w:rFonts w:hint="eastAsia" w:ascii="仿宋_GB2312" w:hAnsi="仿宋_GB2312" w:eastAsia="仿宋_GB2312" w:cs="仿宋_GB2312"/>
          <w:color w:val="0F1115"/>
          <w:kern w:val="0"/>
          <w:sz w:val="32"/>
          <w:szCs w:val="32"/>
          <w:lang w:val="en-US" w:eastAsia="zh-CN"/>
        </w:rPr>
        <w:t>评估</w:t>
      </w:r>
      <w:r>
        <w:rPr>
          <w:rFonts w:hint="eastAsia" w:ascii="仿宋_GB2312" w:hAnsi="仿宋_GB2312" w:eastAsia="仿宋_GB2312" w:cs="仿宋_GB2312"/>
          <w:color w:val="0F1115"/>
          <w:kern w:val="0"/>
          <w:sz w:val="32"/>
          <w:szCs w:val="32"/>
        </w:rPr>
        <w:t>补贴政策对撬动消费市场、带动产业升级、促进企业</w:t>
      </w:r>
      <w:r>
        <w:rPr>
          <w:rFonts w:hint="eastAsia" w:ascii="仿宋_GB2312" w:hAnsi="仿宋_GB2312" w:eastAsia="仿宋_GB2312" w:cs="仿宋_GB2312"/>
          <w:color w:val="0F1115"/>
          <w:kern w:val="0"/>
          <w:sz w:val="32"/>
          <w:szCs w:val="32"/>
          <w:lang w:val="en-US" w:eastAsia="zh-CN"/>
        </w:rPr>
        <w:t>发展</w:t>
      </w:r>
      <w:r>
        <w:rPr>
          <w:rFonts w:hint="eastAsia" w:ascii="仿宋_GB2312" w:hAnsi="仿宋_GB2312" w:eastAsia="仿宋_GB2312" w:cs="仿宋_GB2312"/>
          <w:color w:val="0F1115"/>
          <w:kern w:val="0"/>
          <w:sz w:val="32"/>
          <w:szCs w:val="32"/>
        </w:rPr>
        <w:t>的综合效益。</w:t>
      </w:r>
    </w:p>
    <w:p w14:paraId="43F394D0">
      <w:pPr>
        <w:widowControl/>
        <w:shd w:val="clear" w:color="auto" w:fill="FFFFFF"/>
        <w:spacing w:before="217" w:after="217"/>
        <w:ind w:firstLine="643" w:firstLineChars="200"/>
        <w:jc w:val="left"/>
        <w:rPr>
          <w:rFonts w:hint="eastAsia" w:ascii="黑体" w:hAnsi="黑体" w:eastAsia="黑体" w:cs="黑体"/>
          <w:color w:val="0F1115"/>
          <w:kern w:val="0"/>
          <w:sz w:val="32"/>
          <w:szCs w:val="32"/>
        </w:rPr>
      </w:pPr>
      <w:r>
        <w:rPr>
          <w:rFonts w:hint="eastAsia" w:ascii="黑体" w:hAnsi="黑体" w:eastAsia="黑体" w:cs="黑体"/>
          <w:b/>
          <w:bCs/>
          <w:color w:val="0F1115"/>
          <w:kern w:val="0"/>
          <w:sz w:val="32"/>
          <w:szCs w:val="32"/>
          <w:lang w:val="en-US" w:eastAsia="zh-CN"/>
        </w:rPr>
        <w:t>三</w:t>
      </w:r>
      <w:r>
        <w:rPr>
          <w:rFonts w:hint="eastAsia" w:ascii="黑体" w:hAnsi="黑体" w:eastAsia="黑体" w:cs="黑体"/>
          <w:b/>
          <w:bCs/>
          <w:color w:val="0F1115"/>
          <w:kern w:val="0"/>
          <w:sz w:val="32"/>
          <w:szCs w:val="32"/>
        </w:rPr>
        <w:t>、参会对象</w:t>
      </w:r>
    </w:p>
    <w:p w14:paraId="57C6BF70">
      <w:pPr>
        <w:widowControl/>
        <w:shd w:val="clear" w:color="auto" w:fill="FFFFFF"/>
        <w:spacing w:before="217" w:after="217"/>
        <w:ind w:firstLine="643" w:firstLineChars="200"/>
        <w:jc w:val="left"/>
        <w:rPr>
          <w:rFonts w:hint="eastAsia" w:ascii="楷体_GB2312" w:hAnsi="楷体_GB2312" w:eastAsia="楷体_GB2312" w:cs="楷体_GB2312"/>
          <w:b/>
          <w:bCs/>
          <w:color w:val="0F1115"/>
          <w:kern w:val="0"/>
          <w:sz w:val="32"/>
          <w:szCs w:val="32"/>
        </w:rPr>
      </w:pPr>
      <w:r>
        <w:rPr>
          <w:rFonts w:hint="eastAsia" w:ascii="楷体_GB2312" w:hAnsi="楷体_GB2312" w:eastAsia="楷体_GB2312" w:cs="楷体_GB2312"/>
          <w:b/>
          <w:bCs/>
          <w:color w:val="0F1115"/>
          <w:kern w:val="0"/>
          <w:sz w:val="32"/>
          <w:szCs w:val="32"/>
        </w:rPr>
        <w:t>（一）邀请参会对象（定向邀请，无需审核）</w:t>
      </w:r>
    </w:p>
    <w:p w14:paraId="15DC7345">
      <w:pPr>
        <w:widowControl/>
        <w:shd w:val="clear" w:color="auto" w:fill="FFFFFF"/>
        <w:spacing w:before="217" w:after="217"/>
        <w:ind w:firstLine="643" w:firstLineChars="2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bCs/>
          <w:color w:val="0F1115"/>
          <w:kern w:val="0"/>
          <w:sz w:val="32"/>
          <w:szCs w:val="32"/>
          <w:lang w:val="en-US" w:eastAsia="zh-CN"/>
        </w:rPr>
        <w:t>1.</w:t>
      </w:r>
      <w:r>
        <w:rPr>
          <w:rFonts w:hint="eastAsia" w:ascii="仿宋_GB2312" w:hAnsi="仿宋_GB2312" w:eastAsia="仿宋_GB2312" w:cs="仿宋_GB2312"/>
          <w:color w:val="0F1115"/>
          <w:kern w:val="0"/>
          <w:sz w:val="32"/>
          <w:szCs w:val="32"/>
        </w:rPr>
        <w:t>2025年度西安市住宅装修材料综合补贴首批</w:t>
      </w:r>
      <w:r>
        <w:rPr>
          <w:rFonts w:hint="eastAsia" w:ascii="仿宋_GB2312" w:hAnsi="仿宋_GB2312" w:eastAsia="仿宋_GB2312" w:cs="仿宋_GB2312"/>
          <w:color w:val="0F1115"/>
          <w:kern w:val="0"/>
          <w:sz w:val="32"/>
          <w:szCs w:val="32"/>
          <w:lang w:val="en-US" w:eastAsia="zh-CN"/>
        </w:rPr>
        <w:t>参与</w:t>
      </w:r>
      <w:r>
        <w:rPr>
          <w:rFonts w:hint="eastAsia" w:ascii="仿宋_GB2312" w:hAnsi="仿宋_GB2312" w:eastAsia="仿宋_GB2312" w:cs="仿宋_GB2312"/>
          <w:color w:val="0F1115"/>
          <w:kern w:val="0"/>
          <w:sz w:val="32"/>
          <w:szCs w:val="32"/>
        </w:rPr>
        <w:t>企业（请重点分享申报经验、实践痛点及优化建议）；</w:t>
      </w:r>
    </w:p>
    <w:p w14:paraId="685040B2">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val="en-US" w:eastAsia="zh-CN"/>
        </w:rPr>
        <w:t>2.</w:t>
      </w:r>
      <w:r>
        <w:rPr>
          <w:rFonts w:hint="eastAsia" w:ascii="仿宋_GB2312" w:hAnsi="仿宋_GB2312" w:eastAsia="仿宋_GB2312" w:cs="仿宋_GB2312"/>
          <w:color w:val="0F1115"/>
          <w:kern w:val="0"/>
          <w:sz w:val="32"/>
          <w:szCs w:val="32"/>
        </w:rPr>
        <w:t>西安市公装转型龙头企业（常务副会长单位优先）。</w:t>
      </w:r>
    </w:p>
    <w:p w14:paraId="63ADBF48">
      <w:pPr>
        <w:widowControl/>
        <w:shd w:val="clear" w:color="auto" w:fill="FFFFFF"/>
        <w:spacing w:before="217" w:after="217"/>
        <w:ind w:firstLine="643" w:firstLineChars="200"/>
        <w:jc w:val="left"/>
        <w:rPr>
          <w:rFonts w:hint="eastAsia" w:ascii="楷体_GB2312" w:hAnsi="楷体_GB2312" w:eastAsia="楷体_GB2312" w:cs="楷体_GB2312"/>
          <w:b/>
          <w:bCs/>
          <w:color w:val="0F1115"/>
          <w:kern w:val="0"/>
          <w:sz w:val="32"/>
          <w:szCs w:val="32"/>
        </w:rPr>
      </w:pPr>
      <w:r>
        <w:rPr>
          <w:rFonts w:hint="eastAsia" w:ascii="楷体_GB2312" w:hAnsi="楷体_GB2312" w:eastAsia="楷体_GB2312" w:cs="楷体_GB2312"/>
          <w:b/>
          <w:bCs/>
          <w:color w:val="0F1115"/>
          <w:kern w:val="0"/>
          <w:sz w:val="32"/>
          <w:szCs w:val="32"/>
        </w:rPr>
        <w:t>（二）审核参会对象（需提交材料，审核通过后方可参会）</w:t>
      </w:r>
    </w:p>
    <w:p w14:paraId="711AA7E5">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val="0"/>
          <w:bCs w:val="0"/>
          <w:color w:val="0F1115"/>
          <w:kern w:val="0"/>
          <w:sz w:val="32"/>
          <w:szCs w:val="32"/>
          <w:lang w:val="en-US" w:eastAsia="zh-CN"/>
        </w:rPr>
        <w:t>1.</w:t>
      </w:r>
      <w:r>
        <w:rPr>
          <w:rFonts w:hint="eastAsia" w:ascii="仿宋_GB2312" w:hAnsi="仿宋_GB2312" w:eastAsia="仿宋_GB2312" w:cs="仿宋_GB2312"/>
          <w:color w:val="0F1115"/>
          <w:kern w:val="0"/>
          <w:sz w:val="32"/>
          <w:szCs w:val="32"/>
        </w:rPr>
        <w:t>未参与2025年度补贴的住宅装修企业（需提交企业资质、近3年业绩证明，并重点说明未参与原因及对新机制的期望）；</w:t>
      </w:r>
    </w:p>
    <w:p w14:paraId="4C0B9D2D">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lang w:eastAsia="zh-CN"/>
        </w:rPr>
      </w:pPr>
      <w:r>
        <w:rPr>
          <w:rFonts w:hint="eastAsia" w:ascii="仿宋_GB2312" w:hAnsi="仿宋_GB2312" w:eastAsia="仿宋_GB2312" w:cs="仿宋_GB2312"/>
          <w:color w:val="0F1115"/>
          <w:kern w:val="0"/>
          <w:sz w:val="32"/>
          <w:szCs w:val="32"/>
          <w:lang w:val="en-US" w:eastAsia="zh-CN"/>
        </w:rPr>
        <w:t>2.</w:t>
      </w:r>
      <w:r>
        <w:rPr>
          <w:rFonts w:hint="eastAsia" w:ascii="仿宋_GB2312" w:hAnsi="仿宋_GB2312" w:eastAsia="仿宋_GB2312" w:cs="仿宋_GB2312"/>
          <w:color w:val="0F1115"/>
          <w:kern w:val="0"/>
          <w:sz w:val="32"/>
          <w:szCs w:val="32"/>
        </w:rPr>
        <w:t>公装转型企业（需提交转型方案与家装业务规划书）</w:t>
      </w:r>
      <w:r>
        <w:rPr>
          <w:rFonts w:hint="eastAsia" w:ascii="仿宋_GB2312" w:hAnsi="仿宋_GB2312" w:eastAsia="仿宋_GB2312" w:cs="仿宋_GB2312"/>
          <w:color w:val="0F1115"/>
          <w:kern w:val="0"/>
          <w:sz w:val="32"/>
          <w:szCs w:val="32"/>
          <w:lang w:eastAsia="zh-CN"/>
        </w:rPr>
        <w:t>；</w:t>
      </w:r>
    </w:p>
    <w:p w14:paraId="78D9583E">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val="en-US" w:eastAsia="zh-CN"/>
        </w:rPr>
        <w:t>3.</w:t>
      </w:r>
      <w:r>
        <w:rPr>
          <w:rFonts w:hint="eastAsia" w:ascii="仿宋_GB2312" w:hAnsi="仿宋_GB2312" w:eastAsia="仿宋_GB2312" w:cs="仿宋_GB2312"/>
          <w:color w:val="0F1115"/>
          <w:kern w:val="0"/>
          <w:sz w:val="32"/>
          <w:szCs w:val="32"/>
        </w:rPr>
        <w:t>家装产业链配套企业（如建材、设计、监理等，需提交与家装企业的合作案例）；</w:t>
      </w:r>
    </w:p>
    <w:p w14:paraId="3A9711E3">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val="en-US" w:eastAsia="zh-CN"/>
        </w:rPr>
        <w:t>4.</w:t>
      </w:r>
      <w:r>
        <w:rPr>
          <w:rFonts w:hint="eastAsia" w:ascii="仿宋_GB2312" w:hAnsi="仿宋_GB2312" w:eastAsia="仿宋_GB2312" w:cs="仿宋_GB2312"/>
          <w:color w:val="0F1115"/>
          <w:kern w:val="0"/>
          <w:sz w:val="32"/>
          <w:szCs w:val="32"/>
        </w:rPr>
        <w:t>对家装补贴政策有深入研究的企业负责人、运营及财务管理人员。</w:t>
      </w:r>
    </w:p>
    <w:p w14:paraId="68E9DC32">
      <w:pPr>
        <w:widowControl/>
        <w:shd w:val="clear" w:color="auto" w:fill="FFFFFF"/>
        <w:spacing w:before="217" w:after="217"/>
        <w:ind w:firstLine="643" w:firstLineChars="200"/>
        <w:jc w:val="left"/>
        <w:rPr>
          <w:rFonts w:hint="eastAsia" w:ascii="楷体_GB2312" w:hAnsi="楷体_GB2312" w:eastAsia="楷体_GB2312" w:cs="楷体_GB2312"/>
          <w:b/>
          <w:bCs/>
          <w:color w:val="0F1115"/>
          <w:kern w:val="0"/>
          <w:sz w:val="32"/>
          <w:szCs w:val="32"/>
        </w:rPr>
      </w:pPr>
      <w:r>
        <w:rPr>
          <w:rFonts w:hint="eastAsia" w:ascii="楷体_GB2312" w:hAnsi="楷体_GB2312" w:eastAsia="楷体_GB2312" w:cs="楷体_GB2312"/>
          <w:b/>
          <w:bCs/>
          <w:color w:val="0F1115"/>
          <w:kern w:val="0"/>
          <w:sz w:val="32"/>
          <w:szCs w:val="32"/>
        </w:rPr>
        <w:t>（三）参会人员要求</w:t>
      </w:r>
    </w:p>
    <w:p w14:paraId="7BE6FDAF">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val="en-US" w:eastAsia="zh-CN"/>
        </w:rPr>
        <w:t>1.</w:t>
      </w:r>
      <w:r>
        <w:rPr>
          <w:rFonts w:hint="eastAsia" w:ascii="仿宋_GB2312" w:hAnsi="仿宋_GB2312" w:eastAsia="仿宋_GB2312" w:cs="仿宋_GB2312"/>
          <w:color w:val="0F1115"/>
          <w:kern w:val="0"/>
          <w:sz w:val="32"/>
          <w:szCs w:val="32"/>
        </w:rPr>
        <w:t>必须为企业法定代表人、实际控制人或</w:t>
      </w:r>
      <w:r>
        <w:rPr>
          <w:rFonts w:hint="eastAsia" w:ascii="仿宋_GB2312" w:hAnsi="仿宋_GB2312" w:eastAsia="仿宋_GB2312" w:cs="仿宋_GB2312"/>
          <w:color w:val="0F1115"/>
          <w:kern w:val="0"/>
          <w:sz w:val="32"/>
          <w:szCs w:val="32"/>
          <w:lang w:val="en-US" w:eastAsia="zh-CN"/>
        </w:rPr>
        <w:t>核心</w:t>
      </w:r>
      <w:r>
        <w:rPr>
          <w:rFonts w:hint="eastAsia" w:ascii="仿宋_GB2312" w:hAnsi="仿宋_GB2312" w:eastAsia="仿宋_GB2312" w:cs="仿宋_GB2312"/>
          <w:color w:val="0F1115"/>
          <w:kern w:val="0"/>
          <w:sz w:val="32"/>
          <w:szCs w:val="32"/>
        </w:rPr>
        <w:t>运营负责人（总经理/副总经理及以上）；</w:t>
      </w:r>
    </w:p>
    <w:p w14:paraId="66D60E67">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val="en-US" w:eastAsia="zh-CN"/>
        </w:rPr>
        <w:t>2.</w:t>
      </w:r>
      <w:r>
        <w:rPr>
          <w:rFonts w:hint="eastAsia" w:ascii="仿宋_GB2312" w:hAnsi="仿宋_GB2312" w:eastAsia="仿宋_GB2312" w:cs="仿宋_GB2312"/>
          <w:color w:val="0F1115"/>
          <w:kern w:val="0"/>
          <w:sz w:val="32"/>
          <w:szCs w:val="32"/>
        </w:rPr>
        <w:t>需提交个人简历（含职务、从业年限、主导项目经验）及企业营业执照复印件（加盖公章）；</w:t>
      </w:r>
    </w:p>
    <w:p w14:paraId="1F52298C">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val="en-US" w:eastAsia="zh-CN"/>
        </w:rPr>
        <w:t>3.</w:t>
      </w:r>
      <w:r>
        <w:rPr>
          <w:rFonts w:hint="eastAsia" w:ascii="仿宋_GB2312" w:hAnsi="仿宋_GB2312" w:eastAsia="仿宋_GB2312" w:cs="仿宋_GB2312"/>
          <w:color w:val="0F1115"/>
          <w:kern w:val="0"/>
          <w:sz w:val="32"/>
          <w:szCs w:val="32"/>
        </w:rPr>
        <w:t>参会代表需全程参与研讨，不得</w:t>
      </w:r>
      <w:r>
        <w:rPr>
          <w:rFonts w:hint="eastAsia" w:ascii="仿宋_GB2312" w:hAnsi="仿宋_GB2312" w:eastAsia="仿宋_GB2312" w:cs="仿宋_GB2312"/>
          <w:color w:val="0F1115"/>
          <w:kern w:val="0"/>
          <w:sz w:val="32"/>
          <w:szCs w:val="32"/>
          <w:lang w:val="en-US" w:eastAsia="zh-CN"/>
        </w:rPr>
        <w:t>中途更换或</w:t>
      </w:r>
      <w:r>
        <w:rPr>
          <w:rFonts w:hint="eastAsia" w:ascii="仿宋_GB2312" w:hAnsi="仿宋_GB2312" w:eastAsia="仿宋_GB2312" w:cs="仿宋_GB2312"/>
          <w:color w:val="0F1115"/>
          <w:kern w:val="0"/>
          <w:sz w:val="32"/>
          <w:szCs w:val="32"/>
        </w:rPr>
        <w:t>委派他人替代。</w:t>
      </w:r>
    </w:p>
    <w:p w14:paraId="31480630">
      <w:pPr>
        <w:widowControl/>
        <w:shd w:val="clear" w:color="auto" w:fill="FFFFFF"/>
        <w:spacing w:before="217" w:after="217"/>
        <w:ind w:firstLine="643" w:firstLineChars="200"/>
        <w:jc w:val="left"/>
        <w:rPr>
          <w:rFonts w:hint="eastAsia" w:ascii="黑体" w:hAnsi="黑体" w:eastAsia="黑体" w:cs="黑体"/>
          <w:color w:val="0F1115"/>
          <w:kern w:val="0"/>
          <w:sz w:val="32"/>
          <w:szCs w:val="32"/>
        </w:rPr>
      </w:pPr>
      <w:r>
        <w:rPr>
          <w:rFonts w:hint="eastAsia" w:ascii="黑体" w:hAnsi="黑体" w:eastAsia="黑体" w:cs="黑体"/>
          <w:b/>
          <w:bCs/>
          <w:color w:val="0F1115"/>
          <w:kern w:val="0"/>
          <w:sz w:val="32"/>
          <w:szCs w:val="32"/>
          <w:lang w:val="en-US" w:eastAsia="zh-CN"/>
        </w:rPr>
        <w:t>四</w:t>
      </w:r>
      <w:r>
        <w:rPr>
          <w:rFonts w:hint="eastAsia" w:ascii="黑体" w:hAnsi="黑体" w:eastAsia="黑体" w:cs="黑体"/>
          <w:b/>
          <w:bCs/>
          <w:color w:val="0F1115"/>
          <w:kern w:val="0"/>
          <w:sz w:val="32"/>
          <w:szCs w:val="32"/>
        </w:rPr>
        <w:t>、会议时间与地点</w:t>
      </w:r>
    </w:p>
    <w:p w14:paraId="68058E94">
      <w:pPr>
        <w:widowControl/>
        <w:numPr>
          <w:ilvl w:val="0"/>
          <w:numId w:val="0"/>
        </w:numPr>
        <w:shd w:val="clear" w:color="auto" w:fill="FFFFFF"/>
        <w:spacing w:before="100" w:beforeAutospacing="1"/>
        <w:ind w:left="-360" w:leftChars="0" w:firstLine="964" w:firstLineChars="3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bCs/>
          <w:color w:val="0F1115"/>
          <w:kern w:val="0"/>
          <w:sz w:val="32"/>
          <w:szCs w:val="32"/>
          <w:lang w:eastAsia="zh-CN"/>
        </w:rPr>
        <w:t>（</w:t>
      </w:r>
      <w:r>
        <w:rPr>
          <w:rFonts w:hint="eastAsia" w:ascii="楷体_GB2312" w:hAnsi="楷体_GB2312" w:eastAsia="楷体_GB2312" w:cs="楷体_GB2312"/>
          <w:b/>
          <w:bCs/>
          <w:color w:val="0F1115"/>
          <w:kern w:val="0"/>
          <w:sz w:val="32"/>
          <w:szCs w:val="32"/>
          <w:lang w:val="en-US" w:eastAsia="zh-CN"/>
        </w:rPr>
        <w:t>一</w:t>
      </w:r>
      <w:r>
        <w:rPr>
          <w:rFonts w:hint="eastAsia" w:ascii="楷体_GB2312" w:hAnsi="楷体_GB2312" w:eastAsia="楷体_GB2312" w:cs="楷体_GB2312"/>
          <w:b/>
          <w:bCs/>
          <w:color w:val="0F1115"/>
          <w:kern w:val="0"/>
          <w:sz w:val="32"/>
          <w:szCs w:val="32"/>
          <w:lang w:eastAsia="zh-CN"/>
        </w:rPr>
        <w:t>）</w:t>
      </w:r>
      <w:r>
        <w:rPr>
          <w:rFonts w:hint="eastAsia" w:ascii="楷体_GB2312" w:hAnsi="楷体_GB2312" w:eastAsia="楷体_GB2312" w:cs="楷体_GB2312"/>
          <w:b/>
          <w:bCs/>
          <w:color w:val="0F1115"/>
          <w:kern w:val="0"/>
          <w:sz w:val="32"/>
          <w:szCs w:val="32"/>
        </w:rPr>
        <w:t>时间</w:t>
      </w:r>
      <w:r>
        <w:rPr>
          <w:rFonts w:hint="eastAsia" w:ascii="楷体_GB2312" w:hAnsi="楷体_GB2312" w:eastAsia="楷体_GB2312" w:cs="楷体_GB2312"/>
          <w:color w:val="0F1115"/>
          <w:kern w:val="0"/>
          <w:sz w:val="32"/>
          <w:szCs w:val="32"/>
        </w:rPr>
        <w:t>：</w:t>
      </w:r>
      <w:r>
        <w:rPr>
          <w:rFonts w:hint="eastAsia" w:ascii="仿宋_GB2312" w:hAnsi="仿宋_GB2312" w:eastAsia="仿宋_GB2312" w:cs="仿宋_GB2312"/>
          <w:color w:val="0F1115"/>
          <w:kern w:val="0"/>
          <w:sz w:val="32"/>
          <w:szCs w:val="32"/>
        </w:rPr>
        <w:t>2025年10月16日（星期四）上午9:30</w:t>
      </w:r>
    </w:p>
    <w:p w14:paraId="17EF597A">
      <w:pPr>
        <w:widowControl/>
        <w:numPr>
          <w:ilvl w:val="0"/>
          <w:numId w:val="0"/>
        </w:numPr>
        <w:shd w:val="clear" w:color="auto" w:fill="FFFFFF"/>
        <w:spacing w:before="100" w:beforeAutospacing="1"/>
        <w:ind w:left="-360" w:leftChars="0" w:firstLine="964" w:firstLineChars="3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bCs/>
          <w:color w:val="0F1115"/>
          <w:kern w:val="0"/>
          <w:sz w:val="32"/>
          <w:szCs w:val="32"/>
          <w:lang w:eastAsia="zh-CN"/>
        </w:rPr>
        <w:t>（</w:t>
      </w:r>
      <w:r>
        <w:rPr>
          <w:rFonts w:hint="eastAsia" w:ascii="楷体_GB2312" w:hAnsi="楷体_GB2312" w:eastAsia="楷体_GB2312" w:cs="楷体_GB2312"/>
          <w:b/>
          <w:bCs/>
          <w:color w:val="0F1115"/>
          <w:kern w:val="0"/>
          <w:sz w:val="32"/>
          <w:szCs w:val="32"/>
          <w:lang w:val="en-US" w:eastAsia="zh-CN"/>
        </w:rPr>
        <w:t>二</w:t>
      </w:r>
      <w:r>
        <w:rPr>
          <w:rFonts w:hint="eastAsia" w:ascii="楷体_GB2312" w:hAnsi="楷体_GB2312" w:eastAsia="楷体_GB2312" w:cs="楷体_GB2312"/>
          <w:b/>
          <w:bCs/>
          <w:color w:val="0F1115"/>
          <w:kern w:val="0"/>
          <w:sz w:val="32"/>
          <w:szCs w:val="32"/>
          <w:lang w:eastAsia="zh-CN"/>
        </w:rPr>
        <w:t>）地点：</w:t>
      </w:r>
      <w:r>
        <w:rPr>
          <w:rFonts w:hint="eastAsia" w:ascii="仿宋_GB2312" w:hAnsi="仿宋_GB2312" w:eastAsia="仿宋_GB2312" w:cs="仿宋_GB2312"/>
          <w:color w:val="0F1115"/>
          <w:kern w:val="0"/>
          <w:sz w:val="32"/>
          <w:szCs w:val="32"/>
        </w:rPr>
        <w:t>西安市装饰业协会418会议室（西安市碑林区安东街110号西安市住房和城乡建设科技促进中心院内临街四层）</w:t>
      </w:r>
    </w:p>
    <w:p w14:paraId="142F2D97">
      <w:pPr>
        <w:widowControl/>
        <w:shd w:val="clear" w:color="auto" w:fill="FFFFFF"/>
        <w:spacing w:before="217" w:after="217"/>
        <w:ind w:firstLine="643" w:firstLineChars="200"/>
        <w:jc w:val="left"/>
        <w:rPr>
          <w:rFonts w:hint="eastAsia" w:ascii="黑体" w:hAnsi="黑体" w:eastAsia="黑体" w:cs="黑体"/>
          <w:b/>
          <w:bCs/>
          <w:color w:val="0F1115"/>
          <w:kern w:val="0"/>
          <w:sz w:val="32"/>
          <w:szCs w:val="32"/>
        </w:rPr>
      </w:pPr>
      <w:r>
        <w:rPr>
          <w:rFonts w:hint="eastAsia" w:ascii="黑体" w:hAnsi="黑体" w:eastAsia="黑体" w:cs="黑体"/>
          <w:b/>
          <w:bCs/>
          <w:color w:val="0F1115"/>
          <w:kern w:val="0"/>
          <w:sz w:val="32"/>
          <w:szCs w:val="32"/>
          <w:lang w:val="en-US" w:eastAsia="zh-CN"/>
        </w:rPr>
        <w:t>五</w:t>
      </w:r>
      <w:r>
        <w:rPr>
          <w:rFonts w:hint="eastAsia" w:ascii="黑体" w:hAnsi="黑体" w:eastAsia="黑体" w:cs="黑体"/>
          <w:b/>
          <w:bCs/>
          <w:color w:val="0F1115"/>
          <w:kern w:val="0"/>
          <w:sz w:val="32"/>
          <w:szCs w:val="32"/>
        </w:rPr>
        <w:t>、报名方式</w:t>
      </w:r>
    </w:p>
    <w:p w14:paraId="614AD3AD">
      <w:pPr>
        <w:widowControl/>
        <w:shd w:val="clear" w:color="auto" w:fill="FFFFFF"/>
        <w:spacing w:before="217" w:after="217"/>
        <w:ind w:left="638" w:leftChars="304" w:firstLine="0" w:firstLineChars="0"/>
        <w:jc w:val="left"/>
        <w:rPr>
          <w:rFonts w:hint="eastAsia" w:ascii="楷体_GB2312" w:hAnsi="楷体_GB2312" w:eastAsia="楷体_GB2312" w:cs="楷体_GB2312"/>
          <w:b/>
          <w:bCs/>
          <w:color w:val="0F1115"/>
          <w:kern w:val="0"/>
          <w:sz w:val="32"/>
          <w:szCs w:val="32"/>
          <w:lang w:val="en-US" w:eastAsia="zh-CN"/>
        </w:rPr>
      </w:pPr>
      <w:r>
        <w:rPr>
          <w:rFonts w:hint="eastAsia" w:ascii="楷体_GB2312" w:hAnsi="楷体_GB2312" w:eastAsia="楷体_GB2312" w:cs="楷体_GB2312"/>
          <w:b/>
          <w:bCs/>
          <w:color w:val="0F1115"/>
          <w:kern w:val="0"/>
          <w:sz w:val="32"/>
          <w:szCs w:val="32"/>
          <w:lang w:val="en-US" w:eastAsia="zh-CN"/>
        </w:rPr>
        <w:t>（一）邀请参会对象</w:t>
      </w:r>
    </w:p>
    <w:p w14:paraId="2C7335F3">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请于</w:t>
      </w:r>
      <w:r>
        <w:rPr>
          <w:rFonts w:hint="eastAsia" w:ascii="仿宋_GB2312" w:hAnsi="仿宋_GB2312" w:eastAsia="仿宋_GB2312" w:cs="仿宋_GB2312"/>
          <w:color w:val="0F1115"/>
          <w:kern w:val="0"/>
          <w:sz w:val="32"/>
          <w:szCs w:val="32"/>
          <w:lang w:val="en-US" w:eastAsia="zh-CN"/>
        </w:rPr>
        <w:t>10月14日中午12:00</w:t>
      </w:r>
      <w:r>
        <w:rPr>
          <w:rFonts w:hint="eastAsia" w:ascii="仿宋_GB2312" w:hAnsi="仿宋_GB2312" w:eastAsia="仿宋_GB2312" w:cs="仿宋_GB2312"/>
          <w:color w:val="0F1115"/>
          <w:kern w:val="0"/>
          <w:sz w:val="32"/>
          <w:szCs w:val="32"/>
        </w:rPr>
        <w:t>前，将《参会回执》（附件）及参会人员个人简历发送至协会邮箱。邮件主题请标注“【邀请参会】企业名称+姓名”。</w:t>
      </w:r>
    </w:p>
    <w:p w14:paraId="08C222BD">
      <w:pPr>
        <w:widowControl/>
        <w:numPr>
          <w:ilvl w:val="0"/>
          <w:numId w:val="1"/>
        </w:numPr>
        <w:shd w:val="clear" w:color="auto" w:fill="FFFFFF"/>
        <w:spacing w:before="217" w:after="217"/>
        <w:ind w:left="638" w:leftChars="304" w:firstLine="0" w:firstLineChars="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bCs/>
          <w:color w:val="0F1115"/>
          <w:kern w:val="0"/>
          <w:sz w:val="32"/>
          <w:szCs w:val="32"/>
          <w:lang w:val="en-US" w:eastAsia="zh-CN"/>
        </w:rPr>
        <w:t>审核参会对象</w:t>
      </w:r>
    </w:p>
    <w:p w14:paraId="056A93D4">
      <w:pPr>
        <w:widowControl/>
        <w:numPr>
          <w:ilvl w:val="0"/>
          <w:numId w:val="0"/>
        </w:numPr>
        <w:shd w:val="clear" w:color="auto" w:fill="FFFFFF"/>
        <w:spacing w:before="217" w:after="217"/>
        <w:ind w:left="638" w:leftChars="304" w:firstLine="0" w:firstLineChars="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请于</w:t>
      </w:r>
      <w:r>
        <w:rPr>
          <w:rFonts w:hint="eastAsia" w:ascii="仿宋_GB2312" w:hAnsi="仿宋_GB2312" w:eastAsia="仿宋_GB2312" w:cs="仿宋_GB2312"/>
          <w:color w:val="0F1115"/>
          <w:kern w:val="0"/>
          <w:sz w:val="32"/>
          <w:szCs w:val="32"/>
          <w:lang w:val="en-US" w:eastAsia="zh-CN"/>
        </w:rPr>
        <w:t>10月14日中午12:00</w:t>
      </w:r>
      <w:r>
        <w:rPr>
          <w:rFonts w:hint="eastAsia" w:ascii="仿宋_GB2312" w:hAnsi="仿宋_GB2312" w:eastAsia="仿宋_GB2312" w:cs="仿宋_GB2312"/>
          <w:color w:val="0F1115"/>
          <w:kern w:val="0"/>
          <w:sz w:val="32"/>
          <w:szCs w:val="32"/>
        </w:rPr>
        <w:t>前提交以下材料至协会</w:t>
      </w:r>
      <w:r>
        <w:rPr>
          <w:rFonts w:hint="eastAsia" w:ascii="仿宋_GB2312" w:hAnsi="仿宋_GB2312" w:eastAsia="仿宋_GB2312" w:cs="仿宋_GB2312"/>
          <w:color w:val="0F1115"/>
          <w:kern w:val="0"/>
          <w:sz w:val="32"/>
          <w:szCs w:val="32"/>
          <w:lang w:val="en-US" w:eastAsia="zh-CN"/>
        </w:rPr>
        <w:t>邮箱：1.填写完整的</w:t>
      </w:r>
      <w:r>
        <w:rPr>
          <w:rFonts w:hint="eastAsia" w:ascii="仿宋_GB2312" w:hAnsi="仿宋_GB2312" w:eastAsia="仿宋_GB2312" w:cs="仿宋_GB2312"/>
          <w:color w:val="0F1115"/>
          <w:kern w:val="0"/>
          <w:sz w:val="32"/>
          <w:szCs w:val="32"/>
        </w:rPr>
        <w:t>《参会回执》（附件）；</w:t>
      </w:r>
    </w:p>
    <w:p w14:paraId="2E6E12F0">
      <w:pPr>
        <w:widowControl/>
        <w:numPr>
          <w:ilvl w:val="0"/>
          <w:numId w:val="0"/>
        </w:numPr>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val="en-US" w:eastAsia="zh-CN"/>
        </w:rPr>
        <w:t>2.</w:t>
      </w:r>
      <w:r>
        <w:rPr>
          <w:rFonts w:hint="eastAsia" w:ascii="仿宋_GB2312" w:hAnsi="仿宋_GB2312" w:eastAsia="仿宋_GB2312" w:cs="仿宋_GB2312"/>
          <w:color w:val="0F1115"/>
          <w:kern w:val="0"/>
          <w:sz w:val="32"/>
          <w:szCs w:val="32"/>
        </w:rPr>
        <w:t>参会企业实际控制人</w:t>
      </w:r>
      <w:r>
        <w:rPr>
          <w:rFonts w:hint="eastAsia" w:ascii="仿宋_GB2312" w:hAnsi="仿宋_GB2312" w:eastAsia="仿宋_GB2312" w:cs="仿宋_GB2312"/>
          <w:color w:val="0F1115"/>
          <w:kern w:val="0"/>
          <w:sz w:val="32"/>
          <w:szCs w:val="32"/>
          <w:lang w:val="en-US" w:eastAsia="zh-CN"/>
        </w:rPr>
        <w:t>或</w:t>
      </w:r>
      <w:r>
        <w:rPr>
          <w:rFonts w:hint="eastAsia" w:ascii="仿宋_GB2312" w:hAnsi="仿宋_GB2312" w:eastAsia="仿宋_GB2312" w:cs="仿宋_GB2312"/>
          <w:color w:val="0F1115"/>
          <w:kern w:val="0"/>
          <w:sz w:val="32"/>
          <w:szCs w:val="32"/>
        </w:rPr>
        <w:t>运营负责人简历（含联系方式、一寸证件照）；</w:t>
      </w:r>
    </w:p>
    <w:p w14:paraId="32586CDE">
      <w:pPr>
        <w:widowControl/>
        <w:numPr>
          <w:ilvl w:val="0"/>
          <w:numId w:val="0"/>
        </w:numPr>
        <w:shd w:val="clear" w:color="auto" w:fill="FFFFFF"/>
        <w:spacing w:before="217" w:after="217"/>
        <w:ind w:leftChars="304"/>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val="en-US" w:eastAsia="zh-CN"/>
        </w:rPr>
        <w:t>3.</w:t>
      </w:r>
      <w:r>
        <w:rPr>
          <w:rFonts w:hint="eastAsia" w:ascii="仿宋_GB2312" w:hAnsi="仿宋_GB2312" w:eastAsia="仿宋_GB2312" w:cs="仿宋_GB2312"/>
          <w:color w:val="0F1115"/>
          <w:kern w:val="0"/>
          <w:sz w:val="32"/>
          <w:szCs w:val="32"/>
        </w:rPr>
        <w:t>企业资质证明文件扫描件及相关审核材料。</w:t>
      </w:r>
    </w:p>
    <w:p w14:paraId="1D8DA6A2">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协会将</w:t>
      </w:r>
      <w:r>
        <w:rPr>
          <w:rFonts w:hint="eastAsia" w:ascii="仿宋_GB2312" w:hAnsi="仿宋_GB2312" w:eastAsia="仿宋_GB2312" w:cs="仿宋_GB2312"/>
          <w:color w:val="0F1115"/>
          <w:kern w:val="0"/>
          <w:sz w:val="32"/>
          <w:szCs w:val="32"/>
          <w:lang w:val="en-US" w:eastAsia="zh-CN"/>
        </w:rPr>
        <w:t>于</w:t>
      </w:r>
      <w:r>
        <w:rPr>
          <w:rFonts w:hint="eastAsia" w:ascii="仿宋_GB2312" w:hAnsi="仿宋_GB2312" w:eastAsia="仿宋_GB2312" w:cs="仿宋_GB2312"/>
          <w:color w:val="0F1115"/>
          <w:kern w:val="0"/>
          <w:sz w:val="32"/>
          <w:szCs w:val="32"/>
        </w:rPr>
        <w:t>2025年10月14日</w:t>
      </w:r>
      <w:r>
        <w:rPr>
          <w:rFonts w:hint="eastAsia" w:ascii="仿宋_GB2312" w:hAnsi="仿宋_GB2312" w:eastAsia="仿宋_GB2312" w:cs="仿宋_GB2312"/>
          <w:color w:val="0F1115"/>
          <w:kern w:val="0"/>
          <w:sz w:val="32"/>
          <w:szCs w:val="32"/>
          <w:lang w:val="en-US" w:eastAsia="zh-CN"/>
        </w:rPr>
        <w:t>17:00</w:t>
      </w:r>
      <w:r>
        <w:rPr>
          <w:rFonts w:hint="eastAsia" w:ascii="仿宋_GB2312" w:hAnsi="仿宋_GB2312" w:eastAsia="仿宋_GB2312" w:cs="仿宋_GB2312"/>
          <w:color w:val="0F1115"/>
          <w:kern w:val="0"/>
          <w:sz w:val="32"/>
          <w:szCs w:val="32"/>
        </w:rPr>
        <w:t>前反馈审核结果。</w:t>
      </w:r>
    </w:p>
    <w:p w14:paraId="60BBFF9C">
      <w:pPr>
        <w:widowControl/>
        <w:numPr>
          <w:ilvl w:val="0"/>
          <w:numId w:val="0"/>
        </w:numPr>
        <w:shd w:val="clear" w:color="auto" w:fill="FFFFFF"/>
        <w:spacing w:before="100" w:beforeAutospacing="1"/>
        <w:ind w:left="-360" w:leftChars="0" w:firstLine="964" w:firstLineChars="3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bCs/>
          <w:color w:val="0F1115"/>
          <w:kern w:val="0"/>
          <w:sz w:val="32"/>
          <w:szCs w:val="32"/>
          <w:lang w:val="en-US" w:eastAsia="zh-CN"/>
        </w:rPr>
        <w:t>联系人</w:t>
      </w:r>
      <w:r>
        <w:rPr>
          <w:rFonts w:hint="eastAsia" w:ascii="楷体_GB2312" w:hAnsi="楷体_GB2312" w:eastAsia="楷体_GB2312" w:cs="楷体_GB2312"/>
          <w:color w:val="0F1115"/>
          <w:kern w:val="0"/>
          <w:sz w:val="32"/>
          <w:szCs w:val="32"/>
        </w:rPr>
        <w:t>：</w:t>
      </w:r>
      <w:r>
        <w:rPr>
          <w:rFonts w:hint="eastAsia" w:ascii="仿宋_GB2312" w:hAnsi="仿宋_GB2312" w:eastAsia="仿宋_GB2312" w:cs="仿宋_GB2312"/>
          <w:color w:val="0F1115"/>
          <w:kern w:val="0"/>
          <w:sz w:val="32"/>
          <w:szCs w:val="32"/>
          <w:lang w:val="en-US" w:eastAsia="zh-CN"/>
        </w:rPr>
        <w:t xml:space="preserve">姚瑞  </w:t>
      </w:r>
      <w:r>
        <w:rPr>
          <w:rFonts w:hint="eastAsia" w:ascii="仿宋_GB2312" w:hAnsi="仿宋_GB2312" w:eastAsia="仿宋_GB2312" w:cs="仿宋_GB2312"/>
          <w:color w:val="0F1115"/>
          <w:kern w:val="0"/>
          <w:sz w:val="32"/>
          <w:szCs w:val="32"/>
        </w:rPr>
        <w:t>王建峰</w:t>
      </w:r>
    </w:p>
    <w:p w14:paraId="279A66CB">
      <w:pPr>
        <w:widowControl/>
        <w:numPr>
          <w:ilvl w:val="0"/>
          <w:numId w:val="0"/>
        </w:numPr>
        <w:shd w:val="clear" w:color="auto" w:fill="FFFFFF"/>
        <w:spacing w:before="100" w:beforeAutospacing="1"/>
        <w:ind w:left="-360" w:leftChars="0" w:firstLine="964" w:firstLineChars="3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bCs/>
          <w:color w:val="0F1115"/>
          <w:kern w:val="0"/>
          <w:sz w:val="32"/>
          <w:szCs w:val="32"/>
        </w:rPr>
        <w:t>联系电话</w:t>
      </w:r>
      <w:r>
        <w:rPr>
          <w:rFonts w:hint="eastAsia" w:ascii="楷体_GB2312" w:hAnsi="楷体_GB2312" w:eastAsia="楷体_GB2312" w:cs="楷体_GB2312"/>
          <w:color w:val="0F1115"/>
          <w:kern w:val="0"/>
          <w:sz w:val="32"/>
          <w:szCs w:val="32"/>
        </w:rPr>
        <w:t>：</w:t>
      </w:r>
      <w:r>
        <w:rPr>
          <w:rFonts w:hint="eastAsia" w:ascii="仿宋_GB2312" w:hAnsi="仿宋_GB2312" w:eastAsia="仿宋_GB2312" w:cs="仿宋_GB2312"/>
          <w:color w:val="0F1115"/>
          <w:kern w:val="0"/>
          <w:sz w:val="32"/>
          <w:szCs w:val="32"/>
          <w:lang w:val="en-US" w:eastAsia="zh-CN"/>
        </w:rPr>
        <w:t xml:space="preserve">029-82215721  </w:t>
      </w:r>
      <w:r>
        <w:rPr>
          <w:rFonts w:hint="eastAsia" w:ascii="仿宋_GB2312" w:hAnsi="仿宋_GB2312" w:eastAsia="仿宋_GB2312" w:cs="仿宋_GB2312"/>
          <w:color w:val="0F1115"/>
          <w:kern w:val="0"/>
          <w:sz w:val="32"/>
          <w:szCs w:val="32"/>
        </w:rPr>
        <w:t>029-87852634</w:t>
      </w:r>
    </w:p>
    <w:p w14:paraId="066A7057">
      <w:pPr>
        <w:widowControl/>
        <w:numPr>
          <w:ilvl w:val="0"/>
          <w:numId w:val="0"/>
        </w:numPr>
        <w:shd w:val="clear" w:color="auto" w:fill="FFFFFF"/>
        <w:spacing w:before="100" w:beforeAutospacing="1"/>
        <w:ind w:left="-360" w:leftChars="0" w:firstLine="964" w:firstLineChars="300"/>
        <w:jc w:val="left"/>
        <w:rPr>
          <w:rFonts w:hint="eastAsia" w:ascii="仿宋_GB2312" w:hAnsi="仿宋_GB2312" w:eastAsia="仿宋_GB2312" w:cs="仿宋_GB2312"/>
          <w:color w:val="0F1115"/>
          <w:kern w:val="0"/>
          <w:sz w:val="32"/>
          <w:szCs w:val="32"/>
        </w:rPr>
      </w:pPr>
      <w:r>
        <w:rPr>
          <w:rFonts w:hint="eastAsia" w:ascii="楷体_GB2312" w:hAnsi="楷体_GB2312" w:eastAsia="楷体_GB2312" w:cs="楷体_GB2312"/>
          <w:b/>
          <w:bCs/>
          <w:color w:val="0F1115"/>
          <w:kern w:val="0"/>
          <w:sz w:val="32"/>
          <w:szCs w:val="32"/>
        </w:rPr>
        <w:t>协会邮箱</w:t>
      </w:r>
      <w:r>
        <w:rPr>
          <w:rFonts w:hint="eastAsia" w:ascii="楷体_GB2312" w:hAnsi="楷体_GB2312" w:eastAsia="楷体_GB2312" w:cs="楷体_GB2312"/>
          <w:color w:val="0F1115"/>
          <w:kern w:val="0"/>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"https://mailto:xaszsyxh@163.com/"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FF"/>
          <w:kern w:val="0"/>
          <w:sz w:val="32"/>
          <w:szCs w:val="32"/>
        </w:rPr>
        <w:t>xaszsyxh@163.com</w:t>
      </w:r>
      <w:r>
        <w:rPr>
          <w:rFonts w:hint="eastAsia" w:ascii="仿宋_GB2312" w:hAnsi="仿宋_GB2312" w:eastAsia="仿宋_GB2312" w:cs="仿宋_GB2312"/>
          <w:color w:val="0000FF"/>
          <w:kern w:val="0"/>
          <w:sz w:val="32"/>
          <w:szCs w:val="32"/>
        </w:rPr>
        <w:fldChar w:fldCharType="end"/>
      </w:r>
      <w:r>
        <w:rPr>
          <w:rFonts w:hint="eastAsia" w:ascii="仿宋_GB2312" w:hAnsi="仿宋_GB2312" w:eastAsia="仿宋_GB2312" w:cs="仿宋_GB2312"/>
          <w:color w:val="0F1115"/>
          <w:kern w:val="0"/>
          <w:sz w:val="32"/>
          <w:szCs w:val="32"/>
        </w:rPr>
        <w:t>（仅接受指定邮箱报名，逾期</w:t>
      </w:r>
      <w:r>
        <w:rPr>
          <w:rFonts w:hint="eastAsia" w:ascii="仿宋_GB2312" w:hAnsi="仿宋_GB2312" w:eastAsia="仿宋_GB2312" w:cs="仿宋_GB2312"/>
          <w:color w:val="0F1115"/>
          <w:kern w:val="0"/>
          <w:sz w:val="32"/>
          <w:szCs w:val="32"/>
          <w:lang w:val="en-US" w:eastAsia="zh-CN"/>
        </w:rPr>
        <w:t>视为</w:t>
      </w:r>
      <w:r>
        <w:rPr>
          <w:rFonts w:hint="eastAsia" w:ascii="仿宋_GB2312" w:hAnsi="仿宋_GB2312" w:eastAsia="仿宋_GB2312" w:cs="仿宋_GB2312"/>
          <w:color w:val="0F1115"/>
          <w:kern w:val="0"/>
          <w:sz w:val="32"/>
          <w:szCs w:val="32"/>
        </w:rPr>
        <w:t>无效）</w:t>
      </w:r>
    </w:p>
    <w:p w14:paraId="5E1CCC3B">
      <w:pPr>
        <w:widowControl/>
        <w:numPr>
          <w:ilvl w:val="0"/>
          <w:numId w:val="2"/>
        </w:numPr>
        <w:shd w:val="clear" w:color="auto" w:fill="FFFFFF"/>
        <w:spacing w:before="100" w:beforeAutospacing="1"/>
        <w:ind w:left="-360" w:leftChars="0" w:firstLine="964" w:firstLineChars="300"/>
        <w:jc w:val="left"/>
        <w:rPr>
          <w:rFonts w:hint="eastAsia" w:ascii="黑体" w:hAnsi="黑体" w:eastAsia="黑体" w:cs="黑体"/>
          <w:b/>
          <w:bCs/>
          <w:color w:val="0F1115"/>
          <w:kern w:val="0"/>
          <w:sz w:val="32"/>
          <w:szCs w:val="32"/>
        </w:rPr>
      </w:pPr>
      <w:r>
        <w:rPr>
          <w:rFonts w:hint="eastAsia" w:ascii="黑体" w:hAnsi="黑体" w:eastAsia="黑体" w:cs="黑体"/>
          <w:b/>
          <w:bCs/>
          <w:color w:val="0F1115"/>
          <w:kern w:val="0"/>
          <w:sz w:val="32"/>
          <w:szCs w:val="32"/>
        </w:rPr>
        <w:t>会议纪律说明</w:t>
      </w:r>
    </w:p>
    <w:p w14:paraId="79F4084C">
      <w:pPr>
        <w:widowControl/>
        <w:numPr>
          <w:ilvl w:val="0"/>
          <w:numId w:val="0"/>
        </w:numPr>
        <w:shd w:val="clear" w:color="auto" w:fill="FFFFFF"/>
        <w:spacing w:before="100" w:beforeAutospacing="1"/>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eastAsia="zh-CN"/>
        </w:rPr>
        <w:t>（</w:t>
      </w:r>
      <w:r>
        <w:rPr>
          <w:rFonts w:hint="eastAsia" w:ascii="仿宋_GB2312" w:hAnsi="仿宋_GB2312" w:eastAsia="仿宋_GB2312" w:cs="仿宋_GB2312"/>
          <w:color w:val="0F1115"/>
          <w:kern w:val="0"/>
          <w:sz w:val="32"/>
          <w:szCs w:val="32"/>
          <w:lang w:val="en-US" w:eastAsia="zh-CN"/>
        </w:rPr>
        <w:t>一</w:t>
      </w:r>
      <w:r>
        <w:rPr>
          <w:rFonts w:hint="eastAsia" w:ascii="仿宋_GB2312" w:hAnsi="仿宋_GB2312" w:eastAsia="仿宋_GB2312" w:cs="仿宋_GB2312"/>
          <w:color w:val="0F1115"/>
          <w:kern w:val="0"/>
          <w:sz w:val="32"/>
          <w:szCs w:val="32"/>
          <w:lang w:eastAsia="zh-CN"/>
        </w:rPr>
        <w:t>）</w:t>
      </w:r>
      <w:r>
        <w:rPr>
          <w:rFonts w:hint="eastAsia" w:ascii="仿宋_GB2312" w:hAnsi="仿宋_GB2312" w:eastAsia="仿宋_GB2312" w:cs="仿宋_GB2312"/>
          <w:color w:val="0F1115"/>
          <w:kern w:val="0"/>
          <w:sz w:val="32"/>
          <w:szCs w:val="32"/>
        </w:rPr>
        <w:t>本次会议为闭门政策研讨会，严禁</w:t>
      </w:r>
      <w:r>
        <w:rPr>
          <w:rFonts w:hint="eastAsia" w:ascii="仿宋_GB2312" w:hAnsi="仿宋_GB2312" w:eastAsia="仿宋_GB2312" w:cs="仿宋_GB2312"/>
          <w:color w:val="0F1115"/>
          <w:kern w:val="0"/>
          <w:sz w:val="32"/>
          <w:szCs w:val="32"/>
          <w:lang w:val="en-US" w:eastAsia="zh-CN"/>
        </w:rPr>
        <w:t>任何形式的</w:t>
      </w:r>
      <w:r>
        <w:rPr>
          <w:rFonts w:hint="eastAsia" w:ascii="仿宋_GB2312" w:hAnsi="仿宋_GB2312" w:eastAsia="仿宋_GB2312" w:cs="仿宋_GB2312"/>
          <w:color w:val="0F1115"/>
          <w:kern w:val="0"/>
          <w:sz w:val="32"/>
          <w:szCs w:val="32"/>
        </w:rPr>
        <w:t>录音、录像及</w:t>
      </w:r>
      <w:r>
        <w:rPr>
          <w:rFonts w:hint="eastAsia" w:ascii="仿宋_GB2312" w:hAnsi="仿宋_GB2312" w:eastAsia="仿宋_GB2312" w:cs="仿宋_GB2312"/>
          <w:color w:val="0F1115"/>
          <w:kern w:val="0"/>
          <w:sz w:val="32"/>
          <w:szCs w:val="32"/>
          <w:lang w:val="en-US" w:eastAsia="zh-CN"/>
        </w:rPr>
        <w:t>会后内容泄露</w:t>
      </w:r>
      <w:r>
        <w:rPr>
          <w:rFonts w:hint="eastAsia" w:ascii="仿宋_GB2312" w:hAnsi="仿宋_GB2312" w:eastAsia="仿宋_GB2312" w:cs="仿宋_GB2312"/>
          <w:color w:val="0F1115"/>
          <w:kern w:val="0"/>
          <w:sz w:val="32"/>
          <w:szCs w:val="32"/>
        </w:rPr>
        <w:t>，参会者需签署《保密承诺书》；</w:t>
      </w:r>
    </w:p>
    <w:p w14:paraId="1A0F8AB5">
      <w:pPr>
        <w:widowControl/>
        <w:numPr>
          <w:ilvl w:val="0"/>
          <w:numId w:val="0"/>
        </w:numPr>
        <w:shd w:val="clear" w:color="auto" w:fill="FFFFFF"/>
        <w:spacing w:before="100" w:beforeAutospacing="1"/>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eastAsia="zh-CN"/>
        </w:rPr>
        <w:t>（</w:t>
      </w:r>
      <w:r>
        <w:rPr>
          <w:rFonts w:hint="eastAsia" w:ascii="仿宋_GB2312" w:hAnsi="仿宋_GB2312" w:eastAsia="仿宋_GB2312" w:cs="仿宋_GB2312"/>
          <w:color w:val="0F1115"/>
          <w:kern w:val="0"/>
          <w:sz w:val="32"/>
          <w:szCs w:val="32"/>
          <w:lang w:val="en-US" w:eastAsia="zh-CN"/>
        </w:rPr>
        <w:t>二</w:t>
      </w:r>
      <w:r>
        <w:rPr>
          <w:rFonts w:hint="eastAsia" w:ascii="仿宋_GB2312" w:hAnsi="仿宋_GB2312" w:eastAsia="仿宋_GB2312" w:cs="仿宋_GB2312"/>
          <w:color w:val="0F1115"/>
          <w:kern w:val="0"/>
          <w:sz w:val="32"/>
          <w:szCs w:val="32"/>
          <w:lang w:eastAsia="zh-CN"/>
        </w:rPr>
        <w:t>）</w:t>
      </w:r>
      <w:r>
        <w:rPr>
          <w:rFonts w:hint="eastAsia" w:ascii="仿宋_GB2312" w:hAnsi="仿宋_GB2312" w:eastAsia="仿宋_GB2312" w:cs="仿宋_GB2312"/>
          <w:color w:val="0F1115"/>
          <w:kern w:val="0"/>
          <w:sz w:val="32"/>
          <w:szCs w:val="32"/>
        </w:rPr>
        <w:t>会议将</w:t>
      </w:r>
      <w:r>
        <w:rPr>
          <w:rFonts w:hint="eastAsia" w:ascii="仿宋_GB2312" w:hAnsi="仿宋_GB2312" w:eastAsia="仿宋_GB2312" w:cs="仿宋_GB2312"/>
          <w:color w:val="0F1115"/>
          <w:kern w:val="0"/>
          <w:sz w:val="32"/>
          <w:szCs w:val="32"/>
          <w:lang w:val="en-US" w:eastAsia="zh-CN"/>
        </w:rPr>
        <w:t>聚焦</w:t>
      </w:r>
      <w:r>
        <w:rPr>
          <w:rFonts w:hint="eastAsia" w:ascii="仿宋_GB2312" w:hAnsi="仿宋_GB2312" w:eastAsia="仿宋_GB2312" w:cs="仿宋_GB2312"/>
          <w:color w:val="0F1115"/>
          <w:kern w:val="0"/>
          <w:sz w:val="32"/>
          <w:szCs w:val="32"/>
        </w:rPr>
        <w:t>关乎行业与企业切身利益的核心议题，请参会代表</w:t>
      </w:r>
      <w:r>
        <w:rPr>
          <w:rFonts w:hint="eastAsia" w:ascii="仿宋_GB2312" w:hAnsi="仿宋_GB2312" w:eastAsia="仿宋_GB2312" w:cs="仿宋_GB2312"/>
          <w:color w:val="0F1115"/>
          <w:kern w:val="0"/>
          <w:sz w:val="32"/>
          <w:szCs w:val="32"/>
          <w:lang w:val="en-US" w:eastAsia="zh-CN"/>
        </w:rPr>
        <w:t>提前研读</w:t>
      </w:r>
      <w:r>
        <w:rPr>
          <w:rFonts w:hint="eastAsia" w:ascii="仿宋_GB2312" w:hAnsi="仿宋_GB2312" w:eastAsia="仿宋_GB2312" w:cs="仿宋_GB2312"/>
          <w:color w:val="0F1115"/>
          <w:kern w:val="0"/>
          <w:sz w:val="32"/>
          <w:szCs w:val="32"/>
        </w:rPr>
        <w:t>会议内容，准备发言提纲；</w:t>
      </w:r>
    </w:p>
    <w:p w14:paraId="0F5A5C0F">
      <w:pPr>
        <w:widowControl/>
        <w:numPr>
          <w:ilvl w:val="0"/>
          <w:numId w:val="0"/>
        </w:numPr>
        <w:shd w:val="clear" w:color="auto" w:fill="FFFFFF"/>
        <w:spacing w:before="100" w:beforeAutospacing="1"/>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lang w:eastAsia="zh-CN"/>
        </w:rPr>
        <w:t>（</w:t>
      </w:r>
      <w:r>
        <w:rPr>
          <w:rFonts w:hint="eastAsia" w:ascii="仿宋_GB2312" w:hAnsi="仿宋_GB2312" w:eastAsia="仿宋_GB2312" w:cs="仿宋_GB2312"/>
          <w:color w:val="0F1115"/>
          <w:kern w:val="0"/>
          <w:sz w:val="32"/>
          <w:szCs w:val="32"/>
          <w:lang w:val="en-US" w:eastAsia="zh-CN"/>
        </w:rPr>
        <w:t>三</w:t>
      </w:r>
      <w:r>
        <w:rPr>
          <w:rFonts w:hint="eastAsia" w:ascii="仿宋_GB2312" w:hAnsi="仿宋_GB2312" w:eastAsia="仿宋_GB2312" w:cs="仿宋_GB2312"/>
          <w:color w:val="0F1115"/>
          <w:kern w:val="0"/>
          <w:sz w:val="32"/>
          <w:szCs w:val="32"/>
          <w:lang w:eastAsia="zh-CN"/>
        </w:rPr>
        <w:t>）</w:t>
      </w:r>
      <w:r>
        <w:rPr>
          <w:rFonts w:hint="eastAsia" w:ascii="仿宋_GB2312" w:hAnsi="仿宋_GB2312" w:eastAsia="仿宋_GB2312" w:cs="仿宋_GB2312"/>
          <w:color w:val="0F1115"/>
          <w:kern w:val="0"/>
          <w:sz w:val="32"/>
          <w:szCs w:val="32"/>
        </w:rPr>
        <w:t>参会代表需着正装出席。</w:t>
      </w:r>
    </w:p>
    <w:p w14:paraId="7F3DB53A">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b w:val="0"/>
          <w:bCs w:val="0"/>
          <w:color w:val="0F1115"/>
          <w:kern w:val="0"/>
          <w:sz w:val="32"/>
          <w:szCs w:val="32"/>
        </w:rPr>
        <w:t>本次座谈会是行业企业</w:t>
      </w:r>
      <w:r>
        <w:rPr>
          <w:rFonts w:hint="eastAsia" w:ascii="仿宋_GB2312" w:hAnsi="仿宋_GB2312" w:eastAsia="仿宋_GB2312" w:cs="仿宋_GB2312"/>
          <w:b w:val="0"/>
          <w:bCs w:val="0"/>
          <w:color w:val="0F1115"/>
          <w:kern w:val="0"/>
          <w:sz w:val="32"/>
          <w:szCs w:val="32"/>
          <w:lang w:val="en-US" w:eastAsia="zh-CN"/>
        </w:rPr>
        <w:t>深度参与</w:t>
      </w:r>
      <w:r>
        <w:rPr>
          <w:rFonts w:hint="eastAsia" w:ascii="仿宋_GB2312" w:hAnsi="仿宋_GB2312" w:eastAsia="仿宋_GB2312" w:cs="仿宋_GB2312"/>
          <w:b w:val="0"/>
          <w:bCs w:val="0"/>
          <w:color w:val="0F1115"/>
          <w:kern w:val="0"/>
          <w:sz w:val="32"/>
          <w:szCs w:val="32"/>
        </w:rPr>
        <w:t>未来国家政策制定、争取行业发展红利的</w:t>
      </w:r>
      <w:r>
        <w:rPr>
          <w:rFonts w:hint="eastAsia" w:ascii="仿宋_GB2312" w:hAnsi="仿宋_GB2312" w:eastAsia="仿宋_GB2312" w:cs="仿宋_GB2312"/>
          <w:color w:val="0F1115"/>
          <w:kern w:val="0"/>
          <w:sz w:val="32"/>
          <w:szCs w:val="32"/>
        </w:rPr>
        <w:t>关键契机。协会将</w:t>
      </w:r>
      <w:r>
        <w:rPr>
          <w:rFonts w:hint="eastAsia" w:ascii="仿宋_GB2312" w:hAnsi="仿宋_GB2312" w:eastAsia="仿宋_GB2312" w:cs="仿宋_GB2312"/>
          <w:color w:val="0F1115"/>
          <w:kern w:val="0"/>
          <w:sz w:val="32"/>
          <w:szCs w:val="32"/>
          <w:lang w:val="en-US" w:eastAsia="zh-CN"/>
        </w:rPr>
        <w:t>全面</w:t>
      </w:r>
      <w:r>
        <w:rPr>
          <w:rFonts w:hint="eastAsia" w:ascii="仿宋_GB2312" w:hAnsi="仿宋_GB2312" w:eastAsia="仿宋_GB2312" w:cs="仿宋_GB2312"/>
          <w:color w:val="0F1115"/>
          <w:kern w:val="0"/>
          <w:sz w:val="32"/>
          <w:szCs w:val="32"/>
        </w:rPr>
        <w:t>汇总会议共识，形成《西安地区</w:t>
      </w:r>
      <w:r>
        <w:rPr>
          <w:rFonts w:hint="eastAsia" w:ascii="仿宋_GB2312" w:hAnsi="仿宋_GB2312" w:eastAsia="仿宋_GB2312" w:cs="仿宋_GB2312"/>
          <w:color w:val="0F1115"/>
          <w:kern w:val="0"/>
          <w:sz w:val="32"/>
          <w:szCs w:val="32"/>
          <w:lang w:val="en-US" w:eastAsia="zh-CN"/>
        </w:rPr>
        <w:t>补贴机制实施方案</w:t>
      </w:r>
      <w:r>
        <w:rPr>
          <w:rFonts w:hint="eastAsia" w:ascii="仿宋_GB2312" w:hAnsi="仿宋_GB2312" w:eastAsia="仿宋_GB2312" w:cs="仿宋_GB2312"/>
          <w:color w:val="0F1115"/>
          <w:kern w:val="0"/>
          <w:sz w:val="32"/>
          <w:szCs w:val="32"/>
        </w:rPr>
        <w:t>建议报告》，直报住建部课题组，为行业争取最大</w:t>
      </w:r>
      <w:r>
        <w:rPr>
          <w:rFonts w:hint="eastAsia" w:ascii="仿宋_GB2312" w:hAnsi="仿宋_GB2312" w:eastAsia="仿宋_GB2312" w:cs="仿宋_GB2312"/>
          <w:color w:val="0F1115"/>
          <w:kern w:val="0"/>
          <w:sz w:val="32"/>
          <w:szCs w:val="32"/>
          <w:lang w:val="en-US" w:eastAsia="zh-CN"/>
        </w:rPr>
        <w:t>力度的</w:t>
      </w:r>
      <w:r>
        <w:rPr>
          <w:rFonts w:hint="eastAsia" w:ascii="仿宋_GB2312" w:hAnsi="仿宋_GB2312" w:eastAsia="仿宋_GB2312" w:cs="仿宋_GB2312"/>
          <w:color w:val="0F1115"/>
          <w:kern w:val="0"/>
          <w:sz w:val="32"/>
          <w:szCs w:val="32"/>
        </w:rPr>
        <w:t>政策支持。</w:t>
      </w:r>
    </w:p>
    <w:p w14:paraId="18733BA2">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望各企业高度重视，积极</w:t>
      </w:r>
      <w:r>
        <w:rPr>
          <w:rFonts w:hint="eastAsia" w:ascii="仿宋_GB2312" w:hAnsi="仿宋_GB2312" w:eastAsia="仿宋_GB2312" w:cs="仿宋_GB2312"/>
          <w:color w:val="0F1115"/>
          <w:kern w:val="0"/>
          <w:sz w:val="32"/>
          <w:szCs w:val="32"/>
          <w:lang w:val="en-US" w:eastAsia="zh-CN"/>
        </w:rPr>
        <w:t>报名</w:t>
      </w:r>
      <w:r>
        <w:rPr>
          <w:rFonts w:hint="eastAsia" w:ascii="仿宋_GB2312" w:hAnsi="仿宋_GB2312" w:eastAsia="仿宋_GB2312" w:cs="仿宋_GB2312"/>
          <w:color w:val="0F1115"/>
          <w:kern w:val="0"/>
          <w:sz w:val="32"/>
          <w:szCs w:val="32"/>
        </w:rPr>
        <w:t>参与，共同推动行业从“分散化、低质化”竞争向“规范化、高品质”发展全面转型，</w:t>
      </w:r>
      <w:r>
        <w:rPr>
          <w:rFonts w:hint="eastAsia" w:ascii="仿宋_GB2312" w:hAnsi="仿宋_GB2312" w:eastAsia="仿宋_GB2312" w:cs="仿宋_GB2312"/>
          <w:color w:val="0F1115"/>
          <w:kern w:val="0"/>
          <w:sz w:val="32"/>
          <w:szCs w:val="32"/>
          <w:lang w:val="en-US" w:eastAsia="zh-CN"/>
        </w:rPr>
        <w:t>协力</w:t>
      </w:r>
      <w:r>
        <w:rPr>
          <w:rFonts w:hint="eastAsia" w:ascii="仿宋_GB2312" w:hAnsi="仿宋_GB2312" w:eastAsia="仿宋_GB2312" w:cs="仿宋_GB2312"/>
          <w:color w:val="0F1115"/>
          <w:kern w:val="0"/>
          <w:sz w:val="32"/>
          <w:szCs w:val="32"/>
        </w:rPr>
        <w:t>构筑更公平、更健康的市场</w:t>
      </w:r>
      <w:r>
        <w:rPr>
          <w:rFonts w:hint="eastAsia" w:ascii="仿宋_GB2312" w:hAnsi="仿宋_GB2312" w:eastAsia="仿宋_GB2312" w:cs="仿宋_GB2312"/>
          <w:color w:val="0F1115"/>
          <w:kern w:val="0"/>
          <w:sz w:val="32"/>
          <w:szCs w:val="32"/>
          <w:lang w:val="en-US" w:eastAsia="zh-CN"/>
        </w:rPr>
        <w:t>新</w:t>
      </w:r>
      <w:r>
        <w:rPr>
          <w:rFonts w:hint="eastAsia" w:ascii="仿宋_GB2312" w:hAnsi="仿宋_GB2312" w:eastAsia="仿宋_GB2312" w:cs="仿宋_GB2312"/>
          <w:color w:val="0F1115"/>
          <w:kern w:val="0"/>
          <w:sz w:val="32"/>
          <w:szCs w:val="32"/>
        </w:rPr>
        <w:t>生态。</w:t>
      </w:r>
    </w:p>
    <w:p w14:paraId="1857E51F">
      <w:pPr>
        <w:widowControl/>
        <w:shd w:val="clear" w:color="auto" w:fill="FFFFFF"/>
        <w:spacing w:before="217" w:after="217"/>
        <w:ind w:firstLine="640" w:firstLineChars="200"/>
        <w:jc w:val="lef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附件：参会回执</w:t>
      </w:r>
    </w:p>
    <w:p w14:paraId="0FF7D2B0">
      <w:pPr>
        <w:widowControl/>
        <w:shd w:val="clear" w:color="auto" w:fill="FFFFFF"/>
        <w:spacing w:before="217" w:after="217"/>
        <w:jc w:val="right"/>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西安市装饰业协会</w:t>
      </w:r>
      <w:r>
        <w:rPr>
          <w:rFonts w:hint="eastAsia" w:ascii="仿宋_GB2312" w:hAnsi="仿宋_GB2312" w:eastAsia="仿宋_GB2312" w:cs="仿宋_GB2312"/>
          <w:color w:val="0F1115"/>
          <w:kern w:val="0"/>
          <w:sz w:val="32"/>
          <w:szCs w:val="32"/>
        </w:rPr>
        <w:br w:type="textWrapping"/>
      </w:r>
      <w:r>
        <w:rPr>
          <w:rFonts w:hint="eastAsia" w:ascii="仿宋_GB2312" w:hAnsi="仿宋_GB2312" w:eastAsia="仿宋_GB2312" w:cs="仿宋_GB2312"/>
          <w:color w:val="0F1115"/>
          <w:kern w:val="0"/>
          <w:sz w:val="32"/>
          <w:szCs w:val="32"/>
        </w:rPr>
        <w:t>2025年10月13日</w:t>
      </w:r>
    </w:p>
    <w:p w14:paraId="13A559BD">
      <w:pPr>
        <w:widowControl/>
        <w:shd w:val="clear" w:color="auto" w:fill="FFFFFF"/>
        <w:spacing w:before="217" w:after="217"/>
        <w:jc w:val="left"/>
        <w:rPr>
          <w:rFonts w:ascii="Segoe UI" w:hAnsi="Segoe UI" w:eastAsia="宋体" w:cs="Segoe UI"/>
          <w:b/>
          <w:bCs/>
          <w:color w:val="0F1115"/>
          <w:kern w:val="0"/>
          <w:sz w:val="22"/>
        </w:rPr>
      </w:pPr>
    </w:p>
    <w:p w14:paraId="48C0B725">
      <w:pPr>
        <w:widowControl/>
        <w:shd w:val="clear" w:color="auto" w:fill="FFFFFF"/>
        <w:spacing w:before="217" w:after="217"/>
        <w:jc w:val="left"/>
        <w:rPr>
          <w:rFonts w:ascii="Segoe UI" w:hAnsi="Segoe UI" w:eastAsia="宋体" w:cs="Segoe UI"/>
          <w:b/>
          <w:bCs/>
          <w:color w:val="0F1115"/>
          <w:kern w:val="0"/>
          <w:sz w:val="22"/>
        </w:rPr>
      </w:pPr>
    </w:p>
    <w:p w14:paraId="526A2BA0">
      <w:pPr>
        <w:widowControl/>
        <w:shd w:val="clear" w:color="auto" w:fill="FFFFFF"/>
        <w:spacing w:before="217" w:after="217"/>
        <w:jc w:val="left"/>
        <w:rPr>
          <w:rFonts w:ascii="Segoe UI" w:hAnsi="Segoe UI" w:eastAsia="宋体" w:cs="Segoe UI"/>
          <w:b/>
          <w:bCs/>
          <w:color w:val="0F1115"/>
          <w:kern w:val="0"/>
          <w:sz w:val="22"/>
        </w:rPr>
      </w:pPr>
    </w:p>
    <w:p w14:paraId="68292D4E">
      <w:pPr>
        <w:widowControl/>
        <w:shd w:val="clear" w:color="auto" w:fill="FFFFFF"/>
        <w:spacing w:before="217" w:after="217"/>
        <w:jc w:val="left"/>
        <w:rPr>
          <w:rFonts w:ascii="Segoe UI" w:hAnsi="Segoe UI" w:eastAsia="宋体" w:cs="Segoe UI"/>
          <w:b/>
          <w:bCs/>
          <w:color w:val="0F1115"/>
          <w:kern w:val="0"/>
          <w:sz w:val="22"/>
        </w:rPr>
      </w:pPr>
    </w:p>
    <w:p w14:paraId="0105BCAE">
      <w:pPr>
        <w:widowControl/>
        <w:shd w:val="clear" w:color="auto" w:fill="FFFFFF"/>
        <w:spacing w:before="217" w:after="217"/>
        <w:jc w:val="left"/>
        <w:rPr>
          <w:rFonts w:ascii="Segoe UI" w:hAnsi="Segoe UI" w:eastAsia="宋体" w:cs="Segoe UI"/>
          <w:b/>
          <w:bCs/>
          <w:color w:val="0F1115"/>
          <w:kern w:val="0"/>
          <w:sz w:val="22"/>
        </w:rPr>
      </w:pPr>
    </w:p>
    <w:p w14:paraId="4333DEC2">
      <w:pPr>
        <w:widowControl/>
        <w:shd w:val="clear" w:color="auto" w:fill="FFFFFF"/>
        <w:spacing w:before="217" w:after="217"/>
        <w:jc w:val="left"/>
        <w:rPr>
          <w:rFonts w:ascii="Segoe UI" w:hAnsi="Segoe UI" w:eastAsia="宋体" w:cs="Segoe UI"/>
          <w:b/>
          <w:bCs/>
          <w:color w:val="0F1115"/>
          <w:kern w:val="0"/>
          <w:sz w:val="22"/>
        </w:rPr>
      </w:pPr>
    </w:p>
    <w:p w14:paraId="1FCE4FB8">
      <w:pPr>
        <w:widowControl/>
        <w:shd w:val="clear" w:color="auto" w:fill="FFFFFF"/>
        <w:spacing w:before="217" w:after="217"/>
        <w:jc w:val="left"/>
        <w:rPr>
          <w:rFonts w:ascii="Segoe UI" w:hAnsi="Segoe UI" w:eastAsia="宋体" w:cs="Segoe UI"/>
          <w:b/>
          <w:bCs/>
          <w:color w:val="0F1115"/>
          <w:kern w:val="0"/>
          <w:sz w:val="22"/>
        </w:rPr>
      </w:pPr>
    </w:p>
    <w:p w14:paraId="1CC40129">
      <w:pPr>
        <w:widowControl/>
        <w:shd w:val="clear" w:color="auto" w:fill="FFFFFF"/>
        <w:spacing w:before="217" w:after="217"/>
        <w:jc w:val="left"/>
        <w:rPr>
          <w:rFonts w:ascii="Segoe UI" w:hAnsi="Segoe UI" w:eastAsia="宋体" w:cs="Segoe UI"/>
          <w:b/>
          <w:bCs/>
          <w:color w:val="0F1115"/>
          <w:kern w:val="0"/>
          <w:sz w:val="22"/>
        </w:rPr>
      </w:pPr>
    </w:p>
    <w:p w14:paraId="6B6F073D">
      <w:pPr>
        <w:widowControl/>
        <w:shd w:val="clear" w:color="auto" w:fill="FFFFFF"/>
        <w:spacing w:before="217" w:after="217"/>
        <w:jc w:val="left"/>
        <w:rPr>
          <w:rFonts w:hint="eastAsia" w:ascii="仿宋_GB2312" w:hAnsi="仿宋_GB2312" w:eastAsia="仿宋_GB2312" w:cs="仿宋_GB2312"/>
          <w:b/>
          <w:bCs/>
          <w:color w:val="0F1115"/>
          <w:kern w:val="0"/>
          <w:sz w:val="32"/>
          <w:szCs w:val="32"/>
        </w:rPr>
      </w:pPr>
      <w:r>
        <w:rPr>
          <w:rFonts w:hint="eastAsia" w:ascii="仿宋_GB2312" w:hAnsi="仿宋_GB2312" w:eastAsia="仿宋_GB2312" w:cs="仿宋_GB2312"/>
          <w:b/>
          <w:bCs/>
          <w:color w:val="0F1115"/>
          <w:kern w:val="0"/>
          <w:sz w:val="32"/>
          <w:szCs w:val="32"/>
        </w:rPr>
        <w:t>附件：</w:t>
      </w:r>
    </w:p>
    <w:p w14:paraId="2F648665">
      <w:pPr>
        <w:widowControl/>
        <w:shd w:val="clear" w:color="auto" w:fill="FFFFFF"/>
        <w:spacing w:before="217" w:after="217"/>
        <w:jc w:val="center"/>
        <w:rPr>
          <w:rFonts w:hint="eastAsia" w:ascii="方正小标宋简体" w:hAnsi="方正小标宋简体" w:eastAsia="方正小标宋简体" w:cs="方正小标宋简体"/>
          <w:color w:val="0F1115"/>
          <w:kern w:val="0"/>
          <w:sz w:val="44"/>
          <w:szCs w:val="44"/>
        </w:rPr>
      </w:pPr>
      <w:r>
        <w:rPr>
          <w:rFonts w:hint="eastAsia" w:ascii="方正小标宋简体" w:hAnsi="方正小标宋简体" w:eastAsia="方正小标宋简体" w:cs="方正小标宋简体"/>
          <w:b/>
          <w:bCs/>
          <w:color w:val="0F1115"/>
          <w:kern w:val="0"/>
          <w:sz w:val="44"/>
          <w:szCs w:val="44"/>
        </w:rPr>
        <w:t>参会回执</w:t>
      </w:r>
    </w:p>
    <w:p w14:paraId="43CB3663">
      <w:pPr>
        <w:widowControl/>
        <w:shd w:val="clear" w:color="auto" w:fill="FFFFFF"/>
        <w:spacing w:before="217" w:after="217"/>
        <w:jc w:val="center"/>
        <w:rPr>
          <w:rFonts w:hint="eastAsia" w:ascii="仿宋_GB2312" w:hAnsi="仿宋_GB2312" w:eastAsia="仿宋_GB2312" w:cs="仿宋_GB2312"/>
          <w:color w:val="0F1115"/>
          <w:kern w:val="0"/>
          <w:sz w:val="30"/>
          <w:szCs w:val="30"/>
        </w:rPr>
      </w:pPr>
      <w:r>
        <w:rPr>
          <w:rFonts w:hint="eastAsia" w:ascii="仿宋_GB2312" w:hAnsi="仿宋_GB2312" w:eastAsia="仿宋_GB2312" w:cs="仿宋_GB2312"/>
          <w:color w:val="0F1115"/>
          <w:kern w:val="0"/>
          <w:sz w:val="30"/>
          <w:szCs w:val="30"/>
        </w:rPr>
        <w:t>（请在对应类型前勾选：⬜ 邀请参会 ⬜ 报名参会）</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4" w:type="dxa"/>
          <w:left w:w="128" w:type="dxa"/>
          <w:bottom w:w="64" w:type="dxa"/>
          <w:right w:w="128" w:type="dxa"/>
        </w:tblCellMar>
      </w:tblPr>
      <w:tblGrid>
        <w:gridCol w:w="2401"/>
        <w:gridCol w:w="6121"/>
      </w:tblGrid>
      <w:tr w14:paraId="383A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tblHeader/>
          <w:jc w:val="center"/>
        </w:trPr>
        <w:tc>
          <w:tcPr>
            <w:tcW w:w="2401" w:type="dxa"/>
            <w:vAlign w:val="center"/>
          </w:tcPr>
          <w:p w14:paraId="344249F6">
            <w:pPr>
              <w:widowControl/>
              <w:snapToGrid w:val="0"/>
              <w:jc w:val="center"/>
              <w:rPr>
                <w:rFonts w:hint="eastAsia" w:ascii="仿宋_GB2312" w:hAnsi="仿宋_GB2312" w:eastAsia="仿宋_GB2312" w:cs="仿宋_GB2312"/>
                <w:b/>
                <w:bCs/>
                <w:kern w:val="0"/>
                <w:sz w:val="30"/>
                <w:szCs w:val="30"/>
                <w:lang w:eastAsia="zh-CN"/>
              </w:rPr>
            </w:pPr>
            <w:r>
              <w:rPr>
                <w:rFonts w:hint="eastAsia" w:ascii="仿宋_GB2312" w:hAnsi="仿宋_GB2312" w:eastAsia="仿宋_GB2312" w:cs="仿宋_GB2312"/>
                <w:b/>
                <w:bCs/>
                <w:kern w:val="0"/>
                <w:sz w:val="30"/>
                <w:szCs w:val="30"/>
                <w:lang w:eastAsia="zh-CN"/>
              </w:rPr>
              <w:t>项目</w:t>
            </w:r>
          </w:p>
        </w:tc>
        <w:tc>
          <w:tcPr>
            <w:tcW w:w="6121" w:type="dxa"/>
            <w:vAlign w:val="center"/>
          </w:tcPr>
          <w:p w14:paraId="5AC68273">
            <w:pPr>
              <w:widowControl/>
              <w:snapToGrid w:val="0"/>
              <w:jc w:val="center"/>
              <w:rPr>
                <w:rFonts w:hint="eastAsia" w:ascii="仿宋_GB2312" w:hAnsi="仿宋_GB2312" w:eastAsia="仿宋_GB2312" w:cs="仿宋_GB2312"/>
                <w:b/>
                <w:bCs/>
                <w:kern w:val="0"/>
                <w:sz w:val="30"/>
                <w:szCs w:val="30"/>
                <w:lang w:eastAsia="zh-CN"/>
              </w:rPr>
            </w:pPr>
            <w:r>
              <w:rPr>
                <w:rFonts w:hint="eastAsia" w:ascii="仿宋_GB2312" w:hAnsi="仿宋_GB2312" w:eastAsia="仿宋_GB2312" w:cs="仿宋_GB2312"/>
                <w:b/>
                <w:bCs/>
                <w:kern w:val="0"/>
                <w:sz w:val="30"/>
                <w:szCs w:val="30"/>
                <w:lang w:eastAsia="zh-CN"/>
              </w:rPr>
              <w:t>内容</w:t>
            </w:r>
          </w:p>
        </w:tc>
      </w:tr>
      <w:tr w14:paraId="3EF2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2401" w:type="dxa"/>
            <w:vAlign w:val="center"/>
          </w:tcPr>
          <w:p w14:paraId="399B88F6">
            <w:pPr>
              <w:widowControl/>
              <w:snapToGrid w:val="0"/>
              <w:jc w:val="center"/>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单位名称</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签章</w:t>
            </w:r>
            <w:r>
              <w:rPr>
                <w:rFonts w:hint="eastAsia" w:ascii="仿宋_GB2312" w:hAnsi="仿宋_GB2312" w:eastAsia="仿宋_GB2312" w:cs="仿宋_GB2312"/>
                <w:kern w:val="0"/>
                <w:sz w:val="30"/>
                <w:szCs w:val="30"/>
                <w:lang w:eastAsia="zh-CN"/>
              </w:rPr>
              <w:t>）</w:t>
            </w:r>
          </w:p>
        </w:tc>
        <w:tc>
          <w:tcPr>
            <w:tcW w:w="6121" w:type="dxa"/>
            <w:vAlign w:val="center"/>
          </w:tcPr>
          <w:p w14:paraId="6DADF03D">
            <w:pPr>
              <w:widowControl/>
              <w:snapToGrid w:val="0"/>
              <w:jc w:val="center"/>
              <w:rPr>
                <w:rFonts w:hint="eastAsia" w:ascii="仿宋_GB2312" w:hAnsi="仿宋_GB2312" w:eastAsia="仿宋_GB2312" w:cs="仿宋_GB2312"/>
                <w:kern w:val="0"/>
                <w:sz w:val="30"/>
                <w:szCs w:val="30"/>
              </w:rPr>
            </w:pPr>
          </w:p>
        </w:tc>
      </w:tr>
      <w:tr w14:paraId="1B39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2401" w:type="dxa"/>
            <w:vAlign w:val="center"/>
          </w:tcPr>
          <w:p w14:paraId="38D31F24">
            <w:pPr>
              <w:widowControl/>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参会人员姓名</w:t>
            </w:r>
          </w:p>
        </w:tc>
        <w:tc>
          <w:tcPr>
            <w:tcW w:w="6121" w:type="dxa"/>
            <w:vAlign w:val="center"/>
          </w:tcPr>
          <w:p w14:paraId="5E1973E3">
            <w:pPr>
              <w:widowControl/>
              <w:snapToGrid w:val="0"/>
              <w:jc w:val="center"/>
              <w:rPr>
                <w:rFonts w:hint="eastAsia" w:ascii="仿宋_GB2312" w:hAnsi="仿宋_GB2312" w:eastAsia="仿宋_GB2312" w:cs="仿宋_GB2312"/>
                <w:kern w:val="0"/>
                <w:sz w:val="30"/>
                <w:szCs w:val="30"/>
              </w:rPr>
            </w:pPr>
          </w:p>
        </w:tc>
      </w:tr>
      <w:tr w14:paraId="36EA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2401" w:type="dxa"/>
            <w:vAlign w:val="center"/>
          </w:tcPr>
          <w:p w14:paraId="255F5757">
            <w:pPr>
              <w:widowControl/>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职务</w:t>
            </w:r>
          </w:p>
        </w:tc>
        <w:tc>
          <w:tcPr>
            <w:tcW w:w="6121" w:type="dxa"/>
            <w:vAlign w:val="center"/>
          </w:tcPr>
          <w:p w14:paraId="277AE159">
            <w:pPr>
              <w:widowControl/>
              <w:snapToGrid w:val="0"/>
              <w:jc w:val="center"/>
              <w:rPr>
                <w:rFonts w:hint="eastAsia" w:ascii="仿宋_GB2312" w:hAnsi="仿宋_GB2312" w:eastAsia="仿宋_GB2312" w:cs="仿宋_GB2312"/>
                <w:kern w:val="0"/>
                <w:sz w:val="30"/>
                <w:szCs w:val="30"/>
              </w:rPr>
            </w:pPr>
          </w:p>
        </w:tc>
      </w:tr>
      <w:tr w14:paraId="6493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2401" w:type="dxa"/>
            <w:vAlign w:val="center"/>
          </w:tcPr>
          <w:p w14:paraId="411A86E2">
            <w:pPr>
              <w:widowControl/>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联系电话</w:t>
            </w:r>
          </w:p>
        </w:tc>
        <w:tc>
          <w:tcPr>
            <w:tcW w:w="6121" w:type="dxa"/>
            <w:vAlign w:val="center"/>
          </w:tcPr>
          <w:p w14:paraId="4A9FA5C9">
            <w:pPr>
              <w:widowControl/>
              <w:snapToGrid w:val="0"/>
              <w:jc w:val="center"/>
              <w:rPr>
                <w:rFonts w:hint="eastAsia" w:ascii="仿宋_GB2312" w:hAnsi="仿宋_GB2312" w:eastAsia="仿宋_GB2312" w:cs="仿宋_GB2312"/>
                <w:kern w:val="0"/>
                <w:sz w:val="30"/>
                <w:szCs w:val="30"/>
              </w:rPr>
            </w:pPr>
          </w:p>
        </w:tc>
      </w:tr>
      <w:tr w14:paraId="1DC3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2401" w:type="dxa"/>
            <w:vAlign w:val="center"/>
          </w:tcPr>
          <w:p w14:paraId="5B46AF2E">
            <w:pPr>
              <w:widowControl/>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电子邮箱</w:t>
            </w:r>
          </w:p>
        </w:tc>
        <w:tc>
          <w:tcPr>
            <w:tcW w:w="6121" w:type="dxa"/>
            <w:vAlign w:val="center"/>
          </w:tcPr>
          <w:p w14:paraId="6902EE84">
            <w:pPr>
              <w:widowControl/>
              <w:snapToGrid w:val="0"/>
              <w:jc w:val="center"/>
              <w:rPr>
                <w:rFonts w:hint="eastAsia" w:ascii="仿宋_GB2312" w:hAnsi="仿宋_GB2312" w:eastAsia="仿宋_GB2312" w:cs="仿宋_GB2312"/>
                <w:kern w:val="0"/>
                <w:sz w:val="30"/>
                <w:szCs w:val="30"/>
              </w:rPr>
            </w:pPr>
          </w:p>
        </w:tc>
      </w:tr>
      <w:tr w14:paraId="13F7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2401" w:type="dxa"/>
            <w:vAlign w:val="center"/>
          </w:tcPr>
          <w:p w14:paraId="1A29481F">
            <w:pPr>
              <w:widowControl/>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企业类型</w:t>
            </w:r>
          </w:p>
        </w:tc>
        <w:tc>
          <w:tcPr>
            <w:tcW w:w="6121" w:type="dxa"/>
            <w:vAlign w:val="center"/>
          </w:tcPr>
          <w:p w14:paraId="55FE5044">
            <w:pPr>
              <w:widowControl/>
              <w:snapToGrid w:val="0"/>
              <w:ind w:left="2108" w:hanging="2108" w:hangingChars="700"/>
              <w:jc w:val="both"/>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rPr>
              <w:t>邀请参会</w:t>
            </w:r>
            <w:r>
              <w:rPr>
                <w:rFonts w:hint="eastAsia" w:ascii="仿宋_GB2312" w:hAnsi="仿宋_GB2312" w:eastAsia="仿宋_GB2312" w:cs="仿宋_GB2312"/>
                <w:b/>
                <w:bCs/>
                <w:kern w:val="0"/>
                <w:sz w:val="30"/>
                <w:szCs w:val="30"/>
                <w:lang w:eastAsia="zh-CN"/>
              </w:rPr>
              <w:t>：</w:t>
            </w:r>
            <w:r>
              <w:rPr>
                <w:rFonts w:hint="eastAsia" w:ascii="仿宋_GB2312" w:hAnsi="仿宋_GB2312" w:eastAsia="仿宋_GB2312" w:cs="仿宋_GB2312"/>
                <w:b/>
                <w:bCs/>
                <w:kern w:val="0"/>
                <w:sz w:val="30"/>
                <w:szCs w:val="30"/>
                <w:lang w:val="en-US" w:eastAsia="zh-CN"/>
              </w:rPr>
              <w:t xml:space="preserve">  </w:t>
            </w:r>
            <w:r>
              <w:rPr>
                <w:rFonts w:hint="eastAsia" w:ascii="仿宋_GB2312" w:hAnsi="仿宋_GB2312" w:eastAsia="仿宋_GB2312" w:cs="仿宋_GB2312"/>
                <w:kern w:val="0"/>
                <w:sz w:val="30"/>
                <w:szCs w:val="30"/>
              </w:rPr>
              <w:t>□ 2025年度</w:t>
            </w:r>
            <w:r>
              <w:rPr>
                <w:rFonts w:hint="eastAsia" w:ascii="仿宋_GB2312" w:hAnsi="仿宋_GB2312" w:eastAsia="仿宋_GB2312" w:cs="仿宋_GB2312"/>
                <w:kern w:val="0"/>
                <w:sz w:val="30"/>
                <w:szCs w:val="30"/>
                <w:lang w:val="en-US" w:eastAsia="zh-CN"/>
              </w:rPr>
              <w:t>国补参与</w:t>
            </w:r>
            <w:r>
              <w:rPr>
                <w:rFonts w:hint="eastAsia" w:ascii="仿宋_GB2312" w:hAnsi="仿宋_GB2312" w:eastAsia="仿宋_GB2312" w:cs="仿宋_GB2312"/>
                <w:kern w:val="0"/>
                <w:sz w:val="30"/>
                <w:szCs w:val="30"/>
              </w:rPr>
              <w:t xml:space="preserve">企业 </w:t>
            </w:r>
            <w:r>
              <w:rPr>
                <w:rFonts w:hint="eastAsia" w:ascii="仿宋_GB2312" w:hAnsi="仿宋_GB2312" w:eastAsia="仿宋_GB2312" w:cs="仿宋_GB2312"/>
                <w:kern w:val="0"/>
                <w:sz w:val="30"/>
                <w:szCs w:val="30"/>
                <w:lang w:val="en-US" w:eastAsia="zh-CN"/>
              </w:rPr>
              <w:t xml:space="preserve">  </w:t>
            </w:r>
          </w:p>
          <w:p w14:paraId="0EDAAFA5">
            <w:pPr>
              <w:widowControl/>
              <w:snapToGrid w:val="0"/>
              <w:jc w:val="both"/>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公装转型龙头企业（ □常务副会长单位）</w:t>
            </w:r>
          </w:p>
          <w:p w14:paraId="5F00C48B">
            <w:pPr>
              <w:widowControl/>
              <w:snapToGrid w:val="0"/>
              <w:ind w:left="1606" w:hanging="1506" w:hangingChars="500"/>
              <w:jc w:val="both"/>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报名参会</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 xml:space="preserve"> 未参与</w:t>
            </w:r>
            <w:r>
              <w:rPr>
                <w:rFonts w:hint="eastAsia" w:ascii="仿宋_GB2312" w:hAnsi="仿宋_GB2312" w:eastAsia="仿宋_GB2312" w:cs="仿宋_GB2312"/>
                <w:kern w:val="0"/>
                <w:sz w:val="30"/>
                <w:szCs w:val="30"/>
                <w:lang w:val="en-US" w:eastAsia="zh-CN"/>
              </w:rPr>
              <w:t>国补</w:t>
            </w:r>
            <w:r>
              <w:rPr>
                <w:rFonts w:hint="eastAsia" w:ascii="仿宋_GB2312" w:hAnsi="仿宋_GB2312" w:eastAsia="仿宋_GB2312" w:cs="仿宋_GB2312"/>
                <w:kern w:val="0"/>
                <w:sz w:val="30"/>
                <w:szCs w:val="30"/>
              </w:rPr>
              <w:t>企业</w:t>
            </w:r>
          </w:p>
          <w:p w14:paraId="60C8993A">
            <w:pPr>
              <w:widowControl/>
              <w:snapToGrid w:val="0"/>
              <w:jc w:val="both"/>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 xml:space="preserve"> 公装转型企业 </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 xml:space="preserve"> 家装产业配套企业</w:t>
            </w:r>
          </w:p>
        </w:tc>
      </w:tr>
      <w:tr w14:paraId="7595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2401" w:type="dxa"/>
            <w:vAlign w:val="center"/>
          </w:tcPr>
          <w:p w14:paraId="2946713C">
            <w:pPr>
              <w:widowControl/>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主要业务</w:t>
            </w:r>
          </w:p>
        </w:tc>
        <w:tc>
          <w:tcPr>
            <w:tcW w:w="6121" w:type="dxa"/>
            <w:vAlign w:val="center"/>
          </w:tcPr>
          <w:p w14:paraId="0274245C">
            <w:pPr>
              <w:widowControl/>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整装 □ 局改 □ 公装 □ 设计 □ 建材</w:t>
            </w:r>
          </w:p>
          <w:p w14:paraId="37304EA7">
            <w:pPr>
              <w:widowControl/>
              <w:snapToGrid w:val="0"/>
              <w:jc w:val="both"/>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监理 □ 其他：___________</w:t>
            </w:r>
          </w:p>
        </w:tc>
      </w:tr>
      <w:tr w14:paraId="727B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2401" w:type="dxa"/>
            <w:vAlign w:val="center"/>
          </w:tcPr>
          <w:p w14:paraId="626C8CA3">
            <w:pPr>
              <w:widowControl/>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发言重点</w:t>
            </w:r>
          </w:p>
        </w:tc>
        <w:tc>
          <w:tcPr>
            <w:tcW w:w="6121" w:type="dxa"/>
            <w:vAlign w:val="center"/>
          </w:tcPr>
          <w:p w14:paraId="26E5190D">
            <w:pPr>
              <w:widowControl/>
              <w:snapToGrid w:val="0"/>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（请简要说明您希望重点探讨的议题，如“企业准入标准</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资金拨付流程”等）</w:t>
            </w:r>
          </w:p>
          <w:p w14:paraId="5E25B200">
            <w:pPr>
              <w:widowControl/>
              <w:snapToGrid w:val="0"/>
              <w:jc w:val="center"/>
              <w:rPr>
                <w:rFonts w:hint="eastAsia" w:ascii="仿宋_GB2312" w:hAnsi="仿宋_GB2312" w:eastAsia="仿宋_GB2312" w:cs="仿宋_GB2312"/>
                <w:kern w:val="0"/>
                <w:sz w:val="30"/>
                <w:szCs w:val="30"/>
              </w:rPr>
            </w:pPr>
          </w:p>
          <w:p w14:paraId="13556529">
            <w:pPr>
              <w:widowControl/>
              <w:snapToGrid w:val="0"/>
              <w:jc w:val="center"/>
              <w:rPr>
                <w:rFonts w:hint="eastAsia" w:ascii="仿宋_GB2312" w:hAnsi="仿宋_GB2312" w:eastAsia="仿宋_GB2312" w:cs="仿宋_GB2312"/>
                <w:kern w:val="0"/>
                <w:sz w:val="30"/>
                <w:szCs w:val="30"/>
              </w:rPr>
            </w:pPr>
          </w:p>
          <w:p w14:paraId="409B1926">
            <w:pPr>
              <w:widowControl/>
              <w:snapToGrid w:val="0"/>
              <w:jc w:val="center"/>
              <w:rPr>
                <w:rFonts w:hint="eastAsia" w:ascii="仿宋_GB2312" w:hAnsi="仿宋_GB2312" w:eastAsia="仿宋_GB2312" w:cs="仿宋_GB2312"/>
                <w:kern w:val="0"/>
                <w:sz w:val="30"/>
                <w:szCs w:val="30"/>
              </w:rPr>
            </w:pPr>
          </w:p>
          <w:p w14:paraId="70C7BF2F">
            <w:pPr>
              <w:widowControl/>
              <w:snapToGrid w:val="0"/>
              <w:jc w:val="center"/>
              <w:rPr>
                <w:rFonts w:hint="eastAsia" w:ascii="仿宋_GB2312" w:hAnsi="仿宋_GB2312" w:eastAsia="仿宋_GB2312" w:cs="仿宋_GB2312"/>
                <w:kern w:val="0"/>
                <w:sz w:val="30"/>
                <w:szCs w:val="30"/>
              </w:rPr>
            </w:pPr>
          </w:p>
          <w:p w14:paraId="0CD181DB">
            <w:pPr>
              <w:widowControl/>
              <w:snapToGrid w:val="0"/>
              <w:jc w:val="center"/>
              <w:rPr>
                <w:rFonts w:hint="eastAsia" w:ascii="仿宋_GB2312" w:hAnsi="仿宋_GB2312" w:eastAsia="仿宋_GB2312" w:cs="仿宋_GB2312"/>
                <w:kern w:val="0"/>
                <w:sz w:val="30"/>
                <w:szCs w:val="30"/>
              </w:rPr>
            </w:pPr>
          </w:p>
          <w:p w14:paraId="36831932">
            <w:pPr>
              <w:widowControl/>
              <w:snapToGrid w:val="0"/>
              <w:jc w:val="center"/>
              <w:rPr>
                <w:rFonts w:hint="eastAsia" w:ascii="仿宋_GB2312" w:hAnsi="仿宋_GB2312" w:eastAsia="仿宋_GB2312" w:cs="仿宋_GB2312"/>
                <w:kern w:val="0"/>
                <w:sz w:val="30"/>
                <w:szCs w:val="30"/>
              </w:rPr>
            </w:pPr>
          </w:p>
          <w:p w14:paraId="5A6B19E7">
            <w:pPr>
              <w:widowControl/>
              <w:snapToGrid w:val="0"/>
              <w:jc w:val="center"/>
              <w:rPr>
                <w:rFonts w:hint="eastAsia" w:ascii="仿宋_GB2312" w:hAnsi="仿宋_GB2312" w:eastAsia="仿宋_GB2312" w:cs="仿宋_GB2312"/>
                <w:kern w:val="0"/>
                <w:sz w:val="30"/>
                <w:szCs w:val="30"/>
              </w:rPr>
            </w:pPr>
          </w:p>
          <w:p w14:paraId="3A04F112">
            <w:pPr>
              <w:widowControl/>
              <w:snapToGrid w:val="0"/>
              <w:jc w:val="center"/>
              <w:rPr>
                <w:rFonts w:hint="eastAsia" w:ascii="仿宋_GB2312" w:hAnsi="仿宋_GB2312" w:eastAsia="仿宋_GB2312" w:cs="仿宋_GB2312"/>
                <w:kern w:val="0"/>
                <w:sz w:val="30"/>
                <w:szCs w:val="30"/>
              </w:rPr>
            </w:pPr>
          </w:p>
          <w:p w14:paraId="1EF7D493">
            <w:pPr>
              <w:widowControl/>
              <w:snapToGrid w:val="0"/>
              <w:jc w:val="center"/>
              <w:rPr>
                <w:rFonts w:hint="eastAsia" w:ascii="仿宋_GB2312" w:hAnsi="仿宋_GB2312" w:eastAsia="仿宋_GB2312" w:cs="仿宋_GB2312"/>
                <w:kern w:val="0"/>
                <w:sz w:val="30"/>
                <w:szCs w:val="30"/>
              </w:rPr>
            </w:pPr>
          </w:p>
          <w:p w14:paraId="3B218849">
            <w:pPr>
              <w:widowControl/>
              <w:snapToGrid w:val="0"/>
              <w:jc w:val="center"/>
              <w:rPr>
                <w:rFonts w:hint="eastAsia" w:ascii="仿宋_GB2312" w:hAnsi="仿宋_GB2312" w:eastAsia="仿宋_GB2312" w:cs="仿宋_GB2312"/>
                <w:kern w:val="0"/>
                <w:sz w:val="30"/>
                <w:szCs w:val="30"/>
              </w:rPr>
            </w:pPr>
          </w:p>
          <w:p w14:paraId="3D81F604">
            <w:pPr>
              <w:widowControl/>
              <w:snapToGrid w:val="0"/>
              <w:jc w:val="center"/>
              <w:rPr>
                <w:rFonts w:hint="eastAsia" w:ascii="仿宋_GB2312" w:hAnsi="仿宋_GB2312" w:eastAsia="仿宋_GB2312" w:cs="仿宋_GB2312"/>
                <w:kern w:val="0"/>
                <w:sz w:val="30"/>
                <w:szCs w:val="30"/>
              </w:rPr>
            </w:pPr>
          </w:p>
        </w:tc>
      </w:tr>
    </w:tbl>
    <w:p w14:paraId="2C13ED90">
      <w:pPr>
        <w:rPr>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5AFA4">
    <w:pPr>
      <w:pStyle w:val="3"/>
    </w:pPr>
    <w:r>
      <w:rPr>
        <w:sz w:val="18"/>
      </w:rPr>
      <w:pict>
        <v:shape id="_x0000_s4097" o:spid="_x0000_s4097" o:spt="202" type="#_x0000_t202" style="position:absolute;left:0pt;margin-top:0pt;height:39.75pt;width:30.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14:paraId="74714AAD">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4DB11"/>
    <w:multiLevelType w:val="singleLevel"/>
    <w:tmpl w:val="FF64DB11"/>
    <w:lvl w:ilvl="0" w:tentative="0">
      <w:start w:val="6"/>
      <w:numFmt w:val="chineseCounting"/>
      <w:suff w:val="nothing"/>
      <w:lvlText w:val="%1、"/>
      <w:lvlJc w:val="left"/>
      <w:rPr>
        <w:rFonts w:hint="eastAsia"/>
      </w:rPr>
    </w:lvl>
  </w:abstractNum>
  <w:abstractNum w:abstractNumId="1">
    <w:nsid w:val="36C8D58A"/>
    <w:multiLevelType w:val="singleLevel"/>
    <w:tmpl w:val="36C8D58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3532A"/>
    <w:rsid w:val="00A3532A"/>
    <w:rsid w:val="00BD0426"/>
    <w:rsid w:val="059B4A47"/>
    <w:rsid w:val="06F21F49"/>
    <w:rsid w:val="179673B1"/>
    <w:rsid w:val="1AB865BD"/>
    <w:rsid w:val="1C704143"/>
    <w:rsid w:val="2EEE0998"/>
    <w:rsid w:val="35FD2F6D"/>
    <w:rsid w:val="3DCB4F51"/>
    <w:rsid w:val="449D2408"/>
    <w:rsid w:val="4890441B"/>
    <w:rsid w:val="4A853701"/>
    <w:rsid w:val="4C803267"/>
    <w:rsid w:val="582043AC"/>
    <w:rsid w:val="58954EE5"/>
    <w:rsid w:val="5EC944B2"/>
    <w:rsid w:val="6142054C"/>
    <w:rsid w:val="62BA206E"/>
    <w:rsid w:val="63D731CD"/>
    <w:rsid w:val="6A1F58CE"/>
    <w:rsid w:val="6DC742B3"/>
    <w:rsid w:val="781E1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标题 3 Char"/>
    <w:basedOn w:val="6"/>
    <w:link w:val="2"/>
    <w:qFormat/>
    <w:uiPriority w:val="9"/>
    <w:rPr>
      <w:rFonts w:ascii="宋体" w:hAnsi="宋体" w:eastAsia="宋体" w:cs="宋体"/>
      <w:b/>
      <w:bCs/>
      <w:kern w:val="0"/>
      <w:sz w:val="27"/>
      <w:szCs w:val="27"/>
    </w:rPr>
  </w:style>
  <w:style w:type="paragraph" w:customStyle="1" w:styleId="10">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1882</Words>
  <Characters>1980</Characters>
  <Lines>16</Lines>
  <Paragraphs>4</Paragraphs>
  <TotalTime>12</TotalTime>
  <ScaleCrop>false</ScaleCrop>
  <LinksUpToDate>false</LinksUpToDate>
  <CharactersWithSpaces>1984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2025-10-13T03:56:00Z</dcterms:created>
  <dc:creator>dell</dc:creator>
  <cp:lastModifiedBy>黄鑫</cp:lastModifiedBy>
  <cp:lastPrinted>2025-10-13T06:29:00Z</cp:lastPrinted>
  <dcterms:modified xsi:type="dcterms:W3CDTF">2025-10-13T09:21:54Z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eyJoZGlkIjoiMGQwODkzMjAxMTYzOTcyYThhYzAyMTNjOTIyY2NkMGIiLCJ1c2VySWQiOiI0ODY0OTc1OTMifQ==</vt:lpwstr>
  </property>
  <property fmtid="{D5CDD505-2E9C-101B-9397-08002B2CF9AE}" pid="3" name="KSOProductBuildVer">
    <vt:lpwstr>2052-12.1.0.22529</vt:lpwstr>
  </property>
  <property fmtid="{D5CDD505-2E9C-101B-9397-08002B2CF9AE}" pid="4" name="ICV">
    <vt:lpwstr>26BC4CF6B6F243349E2B9FEE3A264C62_12</vt:lpwstr>
  </property>
</Properties>
</file>